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66DE8" w:rsidP="001D48FB" w:rsidRDefault="00E66DE8" w14:paraId="576D421C" wp14:textId="77777777">
      <w:pPr>
        <w:rPr>
          <w:rFonts w:ascii="Arial" w:hAnsi="Arial" w:cs="Arial"/>
        </w:rPr>
      </w:pPr>
    </w:p>
    <w:p xmlns:wp14="http://schemas.microsoft.com/office/word/2010/wordml" w:rsidRPr="00BA46FA" w:rsidR="00B229F4" w:rsidP="44E9496C" w:rsidRDefault="00FE365F" w14:paraId="76D9E2B6" wp14:textId="77777777" wp14:noSpellErr="1">
      <w:pPr>
        <w:ind w:left="1440" w:hanging="1440"/>
        <w:jc w:val="center"/>
        <w:rPr>
          <w:rFonts w:ascii="Arial" w:hAnsi="Arial" w:eastAsia="Arial" w:cs="Arial"/>
          <w:b w:val="1"/>
          <w:bCs w:val="1"/>
          <w:sz w:val="40"/>
          <w:szCs w:val="40"/>
        </w:rPr>
      </w:pPr>
      <w:smartTag w:uri="urn:schemas-microsoft-com:office:smarttags" w:element="place">
        <w:smartTag w:uri="urn:schemas-microsoft-com:office:smarttags" w:element="PlaceName">
          <w:r w:rsidRPr="44E9496C" w:rsidR="44E9496C">
            <w:rPr>
              <w:rFonts w:ascii="Arial" w:hAnsi="Arial" w:eastAsia="Arial" w:cs="Arial"/>
              <w:b w:val="1"/>
              <w:bCs w:val="1"/>
              <w:sz w:val="40"/>
              <w:szCs w:val="40"/>
            </w:rPr>
            <w:t>ASHFORD</w:t>
          </w:r>
          <w:r w:rsidRPr="44E9496C" w:rsidR="44E9496C">
            <w:rPr>
              <w:rFonts w:ascii="Arial" w:hAnsi="Arial" w:eastAsia="Arial" w:cs="Arial"/>
              <w:b w:val="1"/>
              <w:bCs w:val="1"/>
              <w:sz w:val="40"/>
              <w:szCs w:val="40"/>
            </w:rPr>
            <w:t xml:space="preserve"> </w:t>
          </w:r>
          <w:r w:rsidRPr="44E9496C" w:rsidR="44E9496C">
            <w:rPr>
              <w:rFonts w:ascii="Arial" w:hAnsi="Arial" w:eastAsia="Arial" w:cs="Arial"/>
              <w:b w:val="1"/>
              <w:bCs w:val="1"/>
              <w:sz w:val="40"/>
              <w:szCs w:val="40"/>
            </w:rPr>
            <w:t>PARK</w:t>
          </w:r>
          <w:r w:rsidRPr="44E9496C" w:rsidR="44E9496C">
            <w:rPr>
              <w:rFonts w:ascii="Arial" w:hAnsi="Arial" w:eastAsia="Arial" w:cs="Arial"/>
              <w:b w:val="1"/>
              <w:bCs w:val="1"/>
              <w:sz w:val="40"/>
              <w:szCs w:val="40"/>
            </w:rPr>
            <w:t xml:space="preserve"> </w:t>
          </w:r>
          <w:r w:rsidRPr="44E9496C" w:rsidR="44E9496C">
            <w:rPr>
              <w:rFonts w:ascii="Arial" w:hAnsi="Arial" w:eastAsia="Arial" w:cs="Arial"/>
              <w:b w:val="1"/>
              <w:bCs w:val="1"/>
              <w:sz w:val="40"/>
              <w:szCs w:val="40"/>
            </w:rPr>
            <w:t>ELEMENTARY SCHOOL</w:t>
          </w:r>
        </w:smartTag>
        <w:smartTag w:uri="urn:schemas-microsoft-com:office:smarttags" w:element="PlaceType"/>
        <w:smartTag w:uri="urn:schemas-microsoft-com:office:smarttags" w:element="PlaceType"/>
      </w:smartTag>
    </w:p>
    <w:p xmlns:wp14="http://schemas.microsoft.com/office/word/2010/wordml" w:rsidR="00A22445" w:rsidP="44E9496C" w:rsidRDefault="00AF702C" w14:paraId="172AA85A" wp14:textId="77777777" wp14:noSpellErr="1">
      <w:pPr>
        <w:jc w:val="center"/>
        <w:rPr>
          <w:rFonts w:ascii="Arial" w:hAnsi="Arial" w:eastAsia="Arial" w:cs="Arial"/>
          <w:sz w:val="36"/>
          <w:szCs w:val="36"/>
        </w:rPr>
      </w:pPr>
      <w:r w:rsidRPr="44E9496C" w:rsidR="44E9496C">
        <w:rPr>
          <w:rFonts w:ascii="Arial" w:hAnsi="Arial" w:eastAsia="Arial" w:cs="Arial"/>
          <w:sz w:val="36"/>
          <w:szCs w:val="36"/>
        </w:rPr>
        <w:t>STEM Challenge Unit</w:t>
      </w:r>
    </w:p>
    <w:p xmlns:wp14="http://schemas.microsoft.com/office/word/2010/wordml" w:rsidR="00AF702C" w:rsidP="00A22445" w:rsidRDefault="00AF702C" w14:paraId="27342214" wp14:textId="77777777">
      <w:pPr>
        <w:jc w:val="center"/>
        <w:rPr>
          <w:rFonts w:ascii="Arial" w:hAnsi="Arial" w:cs="Arial"/>
          <w:b/>
          <w:sz w:val="28"/>
          <w:szCs w:val="28"/>
        </w:rPr>
      </w:pPr>
    </w:p>
    <w:p xmlns:wp14="http://schemas.microsoft.com/office/word/2010/wordml" w:rsidRPr="00A22445" w:rsidR="00E66DE8" w:rsidP="00A22445" w:rsidRDefault="00E66DE8" w14:paraId="35DB2EBA" wp14:textId="77777777">
      <w:pPr>
        <w:jc w:val="center"/>
        <w:rPr>
          <w:rFonts w:ascii="Arial" w:hAnsi="Arial" w:cs="Arial"/>
          <w:b/>
          <w:sz w:val="28"/>
          <w:szCs w:val="28"/>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0"/>
        <w:gridCol w:w="1080"/>
        <w:gridCol w:w="2070"/>
        <w:gridCol w:w="3244"/>
        <w:gridCol w:w="2624"/>
      </w:tblGrid>
      <w:tr xmlns:wp14="http://schemas.microsoft.com/office/word/2010/wordml" w:rsidRPr="006A5DCA" w:rsidR="006572AE" w:rsidTr="44E9496C" w14:paraId="60210A3E" wp14:textId="77777777">
        <w:trPr>
          <w:trHeight w:val="530"/>
        </w:trPr>
        <w:tc>
          <w:tcPr>
            <w:tcW w:w="2250" w:type="dxa"/>
            <w:tcMar/>
          </w:tcPr>
          <w:p w:rsidRPr="006A5DCA" w:rsidR="006572AE" w:rsidP="44E9496C" w:rsidRDefault="006572AE" w14:paraId="513D64BD"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 xml:space="preserve">Grade Level: </w:t>
            </w:r>
            <w:r w:rsidRPr="44E9496C" w:rsidR="44E9496C">
              <w:rPr>
                <w:rFonts w:ascii="Arial" w:hAnsi="Arial" w:eastAsia="Arial" w:cs="Arial"/>
                <w:b w:val="1"/>
                <w:bCs w:val="1"/>
                <w:sz w:val="22"/>
                <w:szCs w:val="22"/>
              </w:rPr>
              <w:t>1</w:t>
            </w:r>
            <w:r w:rsidRPr="44E9496C" w:rsidR="44E9496C">
              <w:rPr>
                <w:rFonts w:ascii="Arial" w:hAnsi="Arial" w:eastAsia="Arial" w:cs="Arial"/>
                <w:b w:val="1"/>
                <w:bCs w:val="1"/>
                <w:sz w:val="22"/>
                <w:szCs w:val="22"/>
                <w:vertAlign w:val="superscript"/>
              </w:rPr>
              <w:t>st</w:t>
            </w:r>
          </w:p>
          <w:p w:rsidRPr="00C82E4E" w:rsidR="006572AE" w:rsidP="006572AE" w:rsidRDefault="006572AE" w14:paraId="13BE0D8B" wp14:textId="77777777">
            <w:pPr>
              <w:rPr>
                <w:rFonts w:ascii="Arial" w:hAnsi="Arial" w:cs="Arial"/>
                <w:sz w:val="22"/>
                <w:szCs w:val="22"/>
              </w:rPr>
            </w:pPr>
          </w:p>
        </w:tc>
        <w:tc>
          <w:tcPr>
            <w:tcW w:w="6394" w:type="dxa"/>
            <w:gridSpan w:val="3"/>
            <w:tcMar/>
          </w:tcPr>
          <w:p w:rsidRPr="00A01B15" w:rsidR="006572AE" w:rsidP="44E9496C" w:rsidRDefault="00A01B15" w14:paraId="64CD7725"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Challenge Title</w:t>
            </w:r>
            <w:r w:rsidRPr="44E9496C" w:rsidR="44E9496C">
              <w:rPr>
                <w:rFonts w:ascii="Arial" w:hAnsi="Arial" w:eastAsia="Arial" w:cs="Arial"/>
                <w:b w:val="1"/>
                <w:bCs w:val="1"/>
                <w:sz w:val="22"/>
                <w:szCs w:val="22"/>
              </w:rPr>
              <w:t>:</w:t>
            </w:r>
            <w:r w:rsidRPr="44E9496C" w:rsidR="44E9496C">
              <w:rPr>
                <w:rFonts w:ascii="Arial" w:hAnsi="Arial" w:eastAsia="Arial" w:cs="Arial"/>
                <w:b w:val="1"/>
                <w:bCs w:val="1"/>
                <w:sz w:val="22"/>
                <w:szCs w:val="22"/>
              </w:rPr>
              <w:t xml:space="preserve"> </w:t>
            </w:r>
            <w:r w:rsidRPr="44E9496C" w:rsidR="44E9496C">
              <w:rPr>
                <w:rFonts w:ascii="Arial" w:hAnsi="Arial" w:eastAsia="Arial" w:cs="Arial"/>
                <w:b w:val="1"/>
                <w:bCs w:val="1"/>
                <w:sz w:val="22"/>
                <w:szCs w:val="22"/>
              </w:rPr>
              <w:t>Rain Gauge</w:t>
            </w:r>
          </w:p>
        </w:tc>
        <w:tc>
          <w:tcPr>
            <w:tcW w:w="2624" w:type="dxa"/>
            <w:tcMar/>
          </w:tcPr>
          <w:p w:rsidR="006572AE" w:rsidP="44E9496C" w:rsidRDefault="00A01B15" w14:paraId="51EE4AAF" wp14:textId="77777777" wp14:noSpellErr="1">
            <w:pPr>
              <w:rPr>
                <w:rFonts w:ascii="Arial" w:hAnsi="Arial" w:eastAsia="Arial" w:cs="Arial"/>
                <w:sz w:val="22"/>
                <w:szCs w:val="22"/>
              </w:rPr>
            </w:pPr>
            <w:r w:rsidRPr="44E9496C" w:rsidR="44E9496C">
              <w:rPr>
                <w:rFonts w:ascii="Arial" w:hAnsi="Arial" w:eastAsia="Arial" w:cs="Arial"/>
                <w:b w:val="1"/>
                <w:bCs w:val="1"/>
                <w:sz w:val="22"/>
                <w:szCs w:val="22"/>
              </w:rPr>
              <w:t>Duration:</w:t>
            </w:r>
            <w:r w:rsidRPr="44E9496C" w:rsidR="44E9496C">
              <w:rPr>
                <w:rFonts w:ascii="Arial" w:hAnsi="Arial" w:eastAsia="Arial" w:cs="Arial"/>
                <w:b w:val="1"/>
                <w:bCs w:val="1"/>
                <w:sz w:val="22"/>
                <w:szCs w:val="22"/>
              </w:rPr>
              <w:t xml:space="preserve"> 90 minutes</w:t>
            </w:r>
          </w:p>
          <w:p w:rsidRPr="006A5DCA" w:rsidR="000E59CD" w:rsidP="00E66DE8" w:rsidRDefault="000E59CD" w14:paraId="65E08CDB" wp14:textId="77777777">
            <w:pPr>
              <w:rPr>
                <w:rFonts w:ascii="Arial" w:hAnsi="Arial" w:cs="Arial"/>
                <w:b/>
                <w:sz w:val="22"/>
                <w:szCs w:val="22"/>
              </w:rPr>
            </w:pPr>
          </w:p>
        </w:tc>
      </w:tr>
      <w:tr xmlns:wp14="http://schemas.microsoft.com/office/word/2010/wordml" w:rsidRPr="006A5DCA" w:rsidR="006572AE" w:rsidTr="44E9496C" w14:paraId="504486F0" wp14:textId="77777777">
        <w:trPr>
          <w:trHeight w:val="1430"/>
        </w:trPr>
        <w:tc>
          <w:tcPr>
            <w:tcW w:w="3330" w:type="dxa"/>
            <w:gridSpan w:val="2"/>
            <w:tcMar/>
          </w:tcPr>
          <w:p w:rsidR="006572AE" w:rsidP="44E9496C" w:rsidRDefault="00A01B15" w14:paraId="08908147"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Primary Subject Area:</w:t>
            </w:r>
          </w:p>
          <w:p w:rsidR="000A244B" w:rsidP="00B62FF1" w:rsidRDefault="000A244B" w14:paraId="3E09A7B6" wp14:textId="77777777">
            <w:pPr>
              <w:rPr>
                <w:rFonts w:ascii="Arial" w:hAnsi="Arial" w:cs="Arial"/>
                <w:b/>
                <w:sz w:val="22"/>
                <w:szCs w:val="22"/>
              </w:rPr>
            </w:pPr>
          </w:p>
          <w:p w:rsidRPr="006A5DCA" w:rsidR="000A244B" w:rsidP="44E9496C" w:rsidRDefault="000A244B" w14:paraId="0C5BD595"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Water Cycle and Weather</w:t>
            </w:r>
          </w:p>
        </w:tc>
        <w:tc>
          <w:tcPr>
            <w:tcW w:w="7938" w:type="dxa"/>
            <w:gridSpan w:val="3"/>
            <w:tcMar/>
          </w:tcPr>
          <w:p w:rsidR="006572AE" w:rsidP="44E9496C" w:rsidRDefault="00A01B15" w14:paraId="7302D905"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Primary Content Area</w:t>
            </w:r>
            <w:r w:rsidRPr="44E9496C" w:rsidR="44E9496C">
              <w:rPr>
                <w:rFonts w:ascii="Arial" w:hAnsi="Arial" w:eastAsia="Arial" w:cs="Arial"/>
                <w:b w:val="1"/>
                <w:bCs w:val="1"/>
                <w:sz w:val="22"/>
                <w:szCs w:val="22"/>
              </w:rPr>
              <w:t>:</w:t>
            </w:r>
            <w:r w:rsidRPr="44E9496C" w:rsidR="44E9496C">
              <w:rPr>
                <w:rFonts w:ascii="Arial" w:hAnsi="Arial" w:eastAsia="Arial" w:cs="Arial"/>
                <w:b w:val="1"/>
                <w:bCs w:val="1"/>
                <w:sz w:val="22"/>
                <w:szCs w:val="22"/>
              </w:rPr>
              <w:t xml:space="preserve"> </w:t>
            </w:r>
          </w:p>
          <w:p w:rsidR="009116A1" w:rsidP="44E9496C" w:rsidRDefault="006F3A85" w14:paraId="50E2E267" wp14:textId="77777777">
            <w:pPr>
              <w:rPr>
                <w:rFonts w:ascii="Arial" w:hAnsi="Arial" w:eastAsia="Arial" w:cs="Arial"/>
                <w:b w:val="1"/>
                <w:bCs w:val="1"/>
                <w:sz w:val="22"/>
                <w:szCs w:val="22"/>
              </w:rPr>
            </w:pPr>
            <w:r w:rsidRPr="44E9496C" w:rsidR="44E9496C">
              <w:rPr>
                <w:rFonts w:ascii="Arial" w:hAnsi="Arial" w:eastAsia="Arial" w:cs="Arial"/>
                <w:b w:val="1"/>
                <w:bCs w:val="1"/>
                <w:sz w:val="22"/>
                <w:szCs w:val="22"/>
              </w:rPr>
              <w:t> </w:t>
            </w:r>
          </w:p>
          <w:p w:rsidRPr="006A5DCA" w:rsidR="009116A1" w:rsidP="44E9496C" w:rsidRDefault="000A244B" w14:paraId="5AACCFA0"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Science</w:t>
            </w:r>
          </w:p>
        </w:tc>
      </w:tr>
      <w:tr xmlns:wp14="http://schemas.microsoft.com/office/word/2010/wordml" w:rsidRPr="006A5DCA" w:rsidR="00AF702C" w:rsidTr="44E9496C" w14:paraId="265D5C37" wp14:textId="77777777">
        <w:trPr>
          <w:trHeight w:val="530"/>
        </w:trPr>
        <w:tc>
          <w:tcPr>
            <w:tcW w:w="11268" w:type="dxa"/>
            <w:gridSpan w:val="5"/>
            <w:tcMar/>
          </w:tcPr>
          <w:p w:rsidR="00AF702C" w:rsidP="44E9496C" w:rsidRDefault="00AF702C" w14:paraId="5F35D793" wp14:textId="77777777" wp14:noSpellErr="1">
            <w:pPr>
              <w:jc w:val="center"/>
              <w:rPr>
                <w:rFonts w:ascii="Arial" w:hAnsi="Arial" w:eastAsia="Arial" w:cs="Arial"/>
                <w:b w:val="1"/>
                <w:bCs w:val="1"/>
                <w:sz w:val="22"/>
                <w:szCs w:val="22"/>
              </w:rPr>
            </w:pPr>
            <w:r w:rsidRPr="44E9496C" w:rsidR="44E9496C">
              <w:rPr>
                <w:rFonts w:ascii="Arial" w:hAnsi="Arial" w:eastAsia="Arial" w:cs="Arial"/>
                <w:b w:val="1"/>
                <w:bCs w:val="1"/>
                <w:sz w:val="22"/>
                <w:szCs w:val="22"/>
              </w:rPr>
              <w:t>Standards Addressed in this Unit</w:t>
            </w:r>
          </w:p>
        </w:tc>
      </w:tr>
      <w:tr xmlns:wp14="http://schemas.microsoft.com/office/word/2010/wordml" w:rsidRPr="006A5DCA" w:rsidR="00A01B15" w:rsidTr="44E9496C" w14:paraId="33B62CE6" wp14:textId="77777777">
        <w:trPr>
          <w:trHeight w:val="70"/>
        </w:trPr>
        <w:tc>
          <w:tcPr>
            <w:tcW w:w="2250" w:type="dxa"/>
            <w:tcMar/>
          </w:tcPr>
          <w:p w:rsidRPr="00D4693F" w:rsidR="00A01B15" w:rsidP="44E9496C" w:rsidRDefault="00D4693F" w14:paraId="7704C988"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Science</w:t>
            </w:r>
          </w:p>
          <w:p w:rsidR="00A01B15" w:rsidP="00A01B15" w:rsidRDefault="00A01B15" w14:paraId="5C43DA84" wp14:textId="77777777">
            <w:pPr>
              <w:rPr>
                <w:rFonts w:ascii="Arial" w:hAnsi="Arial" w:cs="Arial"/>
                <w:sz w:val="22"/>
                <w:szCs w:val="22"/>
              </w:rPr>
            </w:pPr>
          </w:p>
          <w:p w:rsidR="00A01B15" w:rsidP="00A01B15" w:rsidRDefault="00A01B15" w14:paraId="27EEACFC" wp14:textId="77777777">
            <w:pPr>
              <w:rPr>
                <w:rFonts w:ascii="Arial" w:hAnsi="Arial" w:cs="Arial"/>
                <w:sz w:val="22"/>
                <w:szCs w:val="22"/>
              </w:rPr>
            </w:pPr>
          </w:p>
          <w:p w:rsidRPr="001361E0" w:rsidR="00A01B15" w:rsidP="00A01B15" w:rsidRDefault="00A01B15" w14:paraId="5CAE4CC6" wp14:textId="77777777">
            <w:pPr>
              <w:rPr>
                <w:rFonts w:ascii="Arial" w:hAnsi="Arial" w:cs="Arial"/>
                <w:sz w:val="22"/>
                <w:szCs w:val="22"/>
              </w:rPr>
            </w:pPr>
          </w:p>
        </w:tc>
        <w:tc>
          <w:tcPr>
            <w:tcW w:w="9018" w:type="dxa"/>
            <w:gridSpan w:val="4"/>
            <w:tcMar/>
          </w:tcPr>
          <w:p w:rsidR="00A01B15" w:rsidP="00A01B15" w:rsidRDefault="000A244B" w14:paraId="149123E1" wp14:textId="77777777" wp14:noSpellErr="1">
            <w:r w:rsidR="44E9496C">
              <w:rPr/>
              <w:t>S1E1. Obtain, evaluate, and communicate weather data to identify weather patterns. a. Represent data in tables and/or graphs to identify and describe different types of weather and the characteristics of each type. b. Ask questions to identify forms of precipitation such as rain, snow, sleet, and hailstones as either solid (ice) or liquid (water). c. Plan and carry out investigations on current weather conditions by observing, measuring with simple weather instruments (thermometer, wind vane, rain gauge), and recording weather data (temperature, precipitation, sky conditions, and weather events) in a periodic journal, on a calendar, and graphically</w:t>
            </w:r>
          </w:p>
          <w:p w:rsidR="000A244B" w:rsidP="00A01B15" w:rsidRDefault="000A244B" w14:paraId="4AD6D867" wp14:textId="77777777" wp14:noSpellErr="1">
            <w:r w:rsidR="44E9496C">
              <w:rPr/>
              <w:t>S1CS2. Students will have the computation and estimation skills necessary for analyzing data and following scientific explanations. a. Use whole numbers in ordering, counting, identifying, measuring, and describing things and experiences.</w:t>
            </w:r>
          </w:p>
          <w:p w:rsidRPr="006A5DCA" w:rsidR="000A244B" w:rsidP="44E9496C" w:rsidRDefault="000A244B" w14:paraId="729F687D" wp14:textId="77777777" wp14:noSpellErr="1">
            <w:pPr>
              <w:rPr>
                <w:rFonts w:ascii="Arial" w:hAnsi="Arial" w:eastAsia="Arial" w:cs="Arial"/>
                <w:sz w:val="20"/>
                <w:szCs w:val="20"/>
              </w:rPr>
            </w:pPr>
            <w:r w:rsidR="44E9496C">
              <w:rPr/>
              <w:t>S1CS3. Students will use tools and instruments for observing, measuring, and manipulating objects in scientific activities. a. Use ordinary hand tools and instruments to construct, measure, and look at objects. b. Make something that can actually be used to perform a task, using paper, cardboard, wood, plastic, metal, or existing objects. c. Identify and practice accepted safety procedures in manipulating science materials and equipment.</w:t>
            </w:r>
          </w:p>
        </w:tc>
      </w:tr>
      <w:tr xmlns:wp14="http://schemas.microsoft.com/office/word/2010/wordml" w:rsidRPr="006A5DCA" w:rsidR="00A01B15" w:rsidTr="44E9496C" w14:paraId="2B959671" wp14:textId="77777777">
        <w:trPr>
          <w:trHeight w:val="989"/>
        </w:trPr>
        <w:tc>
          <w:tcPr>
            <w:tcW w:w="2250" w:type="dxa"/>
            <w:tcMar/>
          </w:tcPr>
          <w:p w:rsidRPr="00A01B15" w:rsidR="00A01B15" w:rsidP="44E9496C" w:rsidRDefault="00D4693F" w14:paraId="739FA81C"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Mathematics</w:t>
            </w:r>
          </w:p>
          <w:p w:rsidRPr="001361E0" w:rsidR="00A01B15" w:rsidP="00A01B15" w:rsidRDefault="00A01B15" w14:paraId="0EE51DF3" wp14:textId="77777777">
            <w:pPr>
              <w:rPr>
                <w:rFonts w:ascii="Arial" w:hAnsi="Arial" w:cs="Arial"/>
                <w:sz w:val="22"/>
                <w:szCs w:val="22"/>
              </w:rPr>
            </w:pPr>
          </w:p>
        </w:tc>
        <w:tc>
          <w:tcPr>
            <w:tcW w:w="9018" w:type="dxa"/>
            <w:gridSpan w:val="4"/>
            <w:tcMar/>
          </w:tcPr>
          <w:p w:rsidR="00A01B15" w:rsidP="00A01B15" w:rsidRDefault="000A244B" w14:paraId="72411CEE" wp14:textId="77777777" wp14:noSpellErr="1">
            <w:r w:rsidR="44E9496C">
              <w:rPr/>
              <w:t>MGSE1.MD.4 Organize, represent, and interpret data with up to three categories; ask and answer questions about the total number of data points, how many in each category, and how many more or less are in one category than in another.</w:t>
            </w:r>
          </w:p>
          <w:p w:rsidR="00A414DD" w:rsidP="00A01B15" w:rsidRDefault="00A414DD" w14:paraId="6A3A5C32" wp14:textId="77777777" wp14:noSpellErr="1">
            <w:r w:rsidR="44E9496C">
              <w:rPr/>
              <w:t>MGSE2.MD.3 Estimate lengths using units of inches, feet, centimeters, and meters.</w:t>
            </w:r>
          </w:p>
          <w:p w:rsidRPr="006A5DCA" w:rsidR="000A244B" w:rsidP="00A01B15" w:rsidRDefault="000A244B" w14:paraId="693C0E1C" wp14:textId="77777777">
            <w:pPr>
              <w:rPr>
                <w:rFonts w:ascii="Arial" w:hAnsi="Arial" w:cs="Arial"/>
                <w:sz w:val="20"/>
                <w:szCs w:val="20"/>
              </w:rPr>
            </w:pPr>
          </w:p>
        </w:tc>
      </w:tr>
      <w:tr xmlns:wp14="http://schemas.microsoft.com/office/word/2010/wordml" w:rsidRPr="006A5DCA" w:rsidR="00D4693F" w:rsidTr="44E9496C" w14:paraId="1FE667E1" wp14:textId="77777777">
        <w:trPr>
          <w:trHeight w:val="989"/>
        </w:trPr>
        <w:tc>
          <w:tcPr>
            <w:tcW w:w="2250" w:type="dxa"/>
            <w:tcMar/>
          </w:tcPr>
          <w:p w:rsidR="00D4693F" w:rsidP="44E9496C" w:rsidRDefault="00D4693F" w14:paraId="1599E38C"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ELA</w:t>
            </w:r>
          </w:p>
        </w:tc>
        <w:tc>
          <w:tcPr>
            <w:tcW w:w="9018" w:type="dxa"/>
            <w:gridSpan w:val="4"/>
            <w:tcMar/>
          </w:tcPr>
          <w:p w:rsidR="00D4693F" w:rsidP="00A01B15" w:rsidRDefault="00A414DD" w14:paraId="6E7256D4" wp14:textId="77777777" wp14:noSpellErr="1">
            <w:r w:rsidR="44E9496C">
              <w:rPr/>
              <w:t>ELAGSE1RI10: With prompting and support, read informational texts appropriately complex for grade 1.</w:t>
            </w:r>
          </w:p>
          <w:p w:rsidRPr="00A414DD" w:rsidR="00A414DD" w:rsidP="00A01B15" w:rsidRDefault="00A414DD" w14:paraId="338AD396" wp14:textId="77777777" wp14:noSpellErr="1">
            <w:r w:rsidR="44E9496C">
              <w:rPr/>
              <w:t>ELAGSE1W7: Participate in shared research and writing projects (e.g., exploring a number of “how-to” books on a given topic and use them to write a sequence of instructions). ELAGSE1W8: With guidance and support from adults, recall information from experiences or gather information from provided sources to answer a question.</w:t>
            </w:r>
          </w:p>
        </w:tc>
      </w:tr>
      <w:tr xmlns:wp14="http://schemas.microsoft.com/office/word/2010/wordml" w:rsidRPr="006A5DCA" w:rsidR="00D4693F" w:rsidTr="44E9496C" w14:paraId="1C256542" wp14:textId="77777777">
        <w:trPr>
          <w:trHeight w:val="989"/>
        </w:trPr>
        <w:tc>
          <w:tcPr>
            <w:tcW w:w="2250" w:type="dxa"/>
            <w:tcMar/>
          </w:tcPr>
          <w:p w:rsidR="00D4693F" w:rsidP="44E9496C" w:rsidRDefault="00D4693F" w14:paraId="1C4CB7B3"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Social Studies</w:t>
            </w:r>
          </w:p>
        </w:tc>
        <w:tc>
          <w:tcPr>
            <w:tcW w:w="9018" w:type="dxa"/>
            <w:gridSpan w:val="4"/>
            <w:tcMar/>
          </w:tcPr>
          <w:p w:rsidR="00A414DD" w:rsidP="00A01B15" w:rsidRDefault="00A414DD" w14:paraId="05AA0846" wp14:textId="77777777" wp14:noSpellErr="1">
            <w:r w:rsidR="44E9496C">
              <w:rPr/>
              <w:t xml:space="preserve">SS1H1 The student will read about and describe the life of historical figures in American history. </w:t>
            </w:r>
          </w:p>
          <w:p w:rsidR="00D4693F" w:rsidP="00A414DD" w:rsidRDefault="00A414DD" w14:paraId="19FAF083" wp14:textId="77777777" wp14:noSpellErr="1">
            <w:pPr>
              <w:numPr>
                <w:ilvl w:val="0"/>
                <w:numId w:val="12"/>
              </w:numPr>
              <w:rPr/>
            </w:pPr>
            <w:r w:rsidR="44E9496C">
              <w:rPr/>
              <w:t>Identify the contributions made by these figures</w:t>
            </w:r>
          </w:p>
          <w:p w:rsidR="00A414DD" w:rsidP="00A414DD" w:rsidRDefault="00A414DD" w14:paraId="313A32E2" wp14:textId="77777777" wp14:noSpellErr="1">
            <w:pPr>
              <w:numPr>
                <w:ilvl w:val="0"/>
                <w:numId w:val="12"/>
              </w:numPr>
              <w:rPr/>
            </w:pPr>
            <w:r w:rsidR="44E9496C">
              <w:rPr/>
              <w:t>Describe how everyday life of these historical figures is similar to and different from everyday life in the present</w:t>
            </w:r>
          </w:p>
          <w:p w:rsidRPr="006A5DCA" w:rsidR="00A414DD" w:rsidP="00A01B15" w:rsidRDefault="00A414DD" w14:paraId="6AA9E34B" wp14:textId="77777777">
            <w:pPr>
              <w:rPr>
                <w:rFonts w:ascii="Arial" w:hAnsi="Arial" w:cs="Arial"/>
                <w:sz w:val="20"/>
                <w:szCs w:val="20"/>
              </w:rPr>
            </w:pPr>
          </w:p>
        </w:tc>
      </w:tr>
      <w:tr xmlns:wp14="http://schemas.microsoft.com/office/word/2010/wordml" w:rsidRPr="006A5DCA" w:rsidR="000B03C1" w:rsidTr="44E9496C" w14:paraId="14CCC7D3" wp14:textId="77777777">
        <w:trPr>
          <w:trHeight w:val="989"/>
        </w:trPr>
        <w:tc>
          <w:tcPr>
            <w:tcW w:w="2250" w:type="dxa"/>
            <w:tcMar/>
          </w:tcPr>
          <w:p w:rsidR="000B03C1" w:rsidP="44E9496C" w:rsidRDefault="000B03C1" w14:paraId="2D2BF409" wp14:textId="77777777" wp14:noSpellErr="1">
            <w:pPr>
              <w:rPr>
                <w:rFonts w:ascii="Arial" w:hAnsi="Arial" w:eastAsia="Arial" w:cs="Arial"/>
                <w:b w:val="1"/>
                <w:bCs w:val="1"/>
                <w:sz w:val="22"/>
                <w:szCs w:val="22"/>
              </w:rPr>
            </w:pPr>
            <w:r w:rsidRPr="44E9496C" w:rsidR="44E9496C">
              <w:rPr>
                <w:rFonts w:ascii="Arial" w:hAnsi="Arial" w:eastAsia="Arial" w:cs="Arial"/>
                <w:b w:val="1"/>
                <w:bCs w:val="1"/>
                <w:sz w:val="22"/>
                <w:szCs w:val="22"/>
              </w:rPr>
              <w:t>Technology</w:t>
            </w:r>
          </w:p>
        </w:tc>
        <w:tc>
          <w:tcPr>
            <w:tcW w:w="9018" w:type="dxa"/>
            <w:gridSpan w:val="4"/>
            <w:tcMar/>
          </w:tcPr>
          <w:p w:rsidRPr="006A5DCA" w:rsidR="00A414DD" w:rsidP="44E9496C" w:rsidRDefault="007939B5" w14:paraId="0459D946" wp14:textId="3849D0DE">
            <w:pPr>
              <w:rPr>
                <w:rFonts w:ascii="Arial" w:hAnsi="Arial" w:eastAsia="Arial" w:cs="Arial"/>
                <w:sz w:val="20"/>
                <w:szCs w:val="20"/>
              </w:rPr>
            </w:pPr>
            <w:r w:rsidRPr="44E9496C" w:rsidR="44E9496C">
              <w:rPr>
                <w:rFonts w:ascii="Arial" w:hAnsi="Arial" w:eastAsia="Arial" w:cs="Arial"/>
                <w:sz w:val="20"/>
                <w:szCs w:val="20"/>
              </w:rPr>
              <w:t xml:space="preserve"> </w:t>
            </w:r>
            <w:proofErr w:type="spellStart"/>
            <w:r w:rsidRPr="44E9496C" w:rsidR="44E9496C">
              <w:rPr>
                <w:rFonts w:ascii="Arial" w:hAnsi="Arial" w:eastAsia="Arial" w:cs="Arial"/>
                <w:sz w:val="20"/>
                <w:szCs w:val="20"/>
              </w:rPr>
              <w:t>Brainpop</w:t>
            </w:r>
            <w:proofErr w:type="spellEnd"/>
            <w:r w:rsidRPr="44E9496C" w:rsidR="44E9496C">
              <w:rPr>
                <w:rFonts w:ascii="Arial" w:hAnsi="Arial" w:eastAsia="Arial" w:cs="Arial"/>
                <w:sz w:val="20"/>
                <w:szCs w:val="20"/>
              </w:rPr>
              <w:t xml:space="preserve">, </w:t>
            </w:r>
            <w:proofErr w:type="spellStart"/>
            <w:r w:rsidRPr="44E9496C" w:rsidR="44E9496C">
              <w:rPr>
                <w:rFonts w:ascii="Arial" w:hAnsi="Arial" w:eastAsia="Arial" w:cs="Arial"/>
                <w:sz w:val="20"/>
                <w:szCs w:val="20"/>
              </w:rPr>
              <w:t>PebbleGo</w:t>
            </w:r>
            <w:proofErr w:type="spellEnd"/>
            <w:r w:rsidRPr="44E9496C" w:rsidR="44E9496C">
              <w:rPr>
                <w:rFonts w:ascii="Arial" w:hAnsi="Arial" w:eastAsia="Arial" w:cs="Arial"/>
                <w:sz w:val="20"/>
                <w:szCs w:val="20"/>
              </w:rPr>
              <w:t>,</w:t>
            </w:r>
            <w:r w:rsidRPr="44E9496C" w:rsidR="44E9496C">
              <w:rPr>
                <w:rFonts w:ascii="Arial" w:hAnsi="Arial" w:eastAsia="Arial" w:cs="Arial"/>
                <w:sz w:val="20"/>
                <w:szCs w:val="20"/>
              </w:rPr>
              <w:t xml:space="preserve"> </w:t>
            </w:r>
            <w:proofErr w:type="spellStart"/>
            <w:r w:rsidRPr="44E9496C" w:rsidR="44E9496C">
              <w:rPr>
                <w:rFonts w:ascii="Arial" w:hAnsi="Arial" w:eastAsia="Arial" w:cs="Arial"/>
                <w:sz w:val="20"/>
                <w:szCs w:val="20"/>
              </w:rPr>
              <w:t>Y</w:t>
            </w:r>
            <w:r w:rsidRPr="44E9496C" w:rsidR="44E9496C">
              <w:rPr>
                <w:rFonts w:ascii="Arial" w:hAnsi="Arial" w:eastAsia="Arial" w:cs="Arial"/>
                <w:sz w:val="20"/>
                <w:szCs w:val="20"/>
              </w:rPr>
              <w:t>outube</w:t>
            </w:r>
            <w:proofErr w:type="spellEnd"/>
            <w:r w:rsidRPr="44E9496C" w:rsidR="44E9496C">
              <w:rPr>
                <w:rFonts w:ascii="Arial" w:hAnsi="Arial" w:eastAsia="Arial" w:cs="Arial"/>
                <w:sz w:val="20"/>
                <w:szCs w:val="20"/>
              </w:rPr>
              <w:t>, Weather websites</w:t>
            </w:r>
          </w:p>
        </w:tc>
      </w:tr>
      <w:tr xmlns:wp14="http://schemas.microsoft.com/office/word/2010/wordml" w:rsidRPr="006A5DCA" w:rsidR="000B03C1" w:rsidTr="44E9496C" w14:paraId="370EFEE3" wp14:textId="77777777">
        <w:trPr>
          <w:trHeight w:val="989"/>
        </w:trPr>
        <w:tc>
          <w:tcPr>
            <w:tcW w:w="5400" w:type="dxa"/>
            <w:gridSpan w:val="3"/>
            <w:tcMar/>
          </w:tcPr>
          <w:p w:rsidR="000B03C1" w:rsidP="44E9496C" w:rsidRDefault="000B03C1" w14:paraId="10445EB8" wp14:textId="77777777" wp14:noSpellErr="1">
            <w:pPr>
              <w:jc w:val="center"/>
              <w:rPr>
                <w:rFonts w:ascii="Arial" w:hAnsi="Arial" w:eastAsia="Arial" w:cs="Arial"/>
                <w:b w:val="1"/>
                <w:bCs w:val="1"/>
                <w:sz w:val="22"/>
                <w:szCs w:val="22"/>
              </w:rPr>
            </w:pPr>
            <w:r w:rsidRPr="44E9496C" w:rsidR="44E9496C">
              <w:rPr>
                <w:rFonts w:ascii="Arial" w:hAnsi="Arial" w:eastAsia="Arial" w:cs="Arial"/>
                <w:b w:val="1"/>
                <w:bCs w:val="1"/>
                <w:sz w:val="22"/>
                <w:szCs w:val="22"/>
              </w:rPr>
              <w:t>Materials</w:t>
            </w:r>
          </w:p>
          <w:p w:rsidR="00E86C47" w:rsidP="000B03C1" w:rsidRDefault="00E86C47" w14:paraId="27A67E6F" wp14:textId="77777777">
            <w:pPr>
              <w:jc w:val="center"/>
              <w:rPr>
                <w:rFonts w:ascii="Arial" w:hAnsi="Arial" w:cs="Arial"/>
                <w:b/>
                <w:sz w:val="22"/>
                <w:szCs w:val="22"/>
              </w:rPr>
            </w:pPr>
          </w:p>
          <w:p w:rsidR="00E86C47" w:rsidP="000B03C1" w:rsidRDefault="00E86C47" w14:paraId="47F9A9AC" wp14:textId="77777777">
            <w:pPr>
              <w:jc w:val="center"/>
              <w:rPr>
                <w:rFonts w:ascii="Arial" w:hAnsi="Arial" w:cs="Arial"/>
                <w:b/>
                <w:sz w:val="22"/>
                <w:szCs w:val="22"/>
              </w:rPr>
            </w:pPr>
          </w:p>
          <w:p w:rsidR="007939B5" w:rsidP="000B03C1" w:rsidRDefault="007939B5" w14:paraId="2724C65F" wp14:textId="77777777" wp14:noSpellErr="1">
            <w:pPr>
              <w:jc w:val="center"/>
            </w:pPr>
            <w:r w:rsidR="44E9496C">
              <w:rPr/>
              <w:t xml:space="preserve">Clear plastic container about 8-10 inches high </w:t>
            </w:r>
          </w:p>
          <w:p w:rsidR="007939B5" w:rsidP="000B03C1" w:rsidRDefault="007939B5" w14:paraId="4C97BB2F" wp14:textId="77777777" wp14:noSpellErr="1">
            <w:pPr>
              <w:jc w:val="center"/>
            </w:pPr>
            <w:r w:rsidR="44E9496C">
              <w:rPr/>
              <w:t>Small pebbles or marbles</w:t>
            </w:r>
          </w:p>
          <w:p w:rsidR="007939B5" w:rsidP="000B03C1" w:rsidRDefault="007939B5" w14:paraId="36C01E60" wp14:textId="77777777" wp14:noSpellErr="1">
            <w:pPr>
              <w:jc w:val="center"/>
            </w:pPr>
            <w:r w:rsidR="44E9496C">
              <w:rPr/>
              <w:t xml:space="preserve"> Measuring Gauge (laminated)</w:t>
            </w:r>
          </w:p>
          <w:p w:rsidR="00E86C47" w:rsidP="44E9496C" w:rsidRDefault="007939B5" w14:paraId="3B8D5B4D" wp14:textId="77777777" wp14:noSpellErr="1">
            <w:pPr>
              <w:jc w:val="center"/>
              <w:rPr>
                <w:rFonts w:ascii="Arial" w:hAnsi="Arial" w:eastAsia="Arial" w:cs="Arial"/>
                <w:b w:val="1"/>
                <w:bCs w:val="1"/>
                <w:sz w:val="22"/>
                <w:szCs w:val="22"/>
              </w:rPr>
            </w:pPr>
            <w:r w:rsidR="44E9496C">
              <w:rPr/>
              <w:t>12-inch plastic ruler</w:t>
            </w:r>
          </w:p>
          <w:p w:rsidR="44E9496C" w:rsidP="44E9496C" w:rsidRDefault="44E9496C" wp14:noSpellErr="1" w14:paraId="6AFED7BA" w14:textId="4165E73C">
            <w:pPr>
              <w:pStyle w:val="Normal"/>
              <w:jc w:val="center"/>
            </w:pPr>
            <w:r w:rsidR="44E9496C">
              <w:rPr/>
              <w:t>B</w:t>
            </w:r>
            <w:r w:rsidR="44E9496C">
              <w:rPr/>
              <w:t>lank weather charts</w:t>
            </w:r>
          </w:p>
          <w:p w:rsidR="00E86C47" w:rsidP="000B03C1" w:rsidRDefault="00E86C47" w14:paraId="60687893" wp14:textId="77777777">
            <w:pPr>
              <w:jc w:val="center"/>
              <w:rPr>
                <w:rFonts w:ascii="Arial" w:hAnsi="Arial" w:cs="Arial"/>
                <w:b/>
                <w:sz w:val="22"/>
                <w:szCs w:val="22"/>
              </w:rPr>
            </w:pPr>
          </w:p>
          <w:p w:rsidR="00E86C47" w:rsidP="000B03C1" w:rsidRDefault="00E86C47" w14:paraId="1A960832" wp14:textId="77777777">
            <w:pPr>
              <w:jc w:val="center"/>
              <w:rPr>
                <w:rFonts w:ascii="Arial" w:hAnsi="Arial" w:cs="Arial"/>
                <w:b/>
                <w:sz w:val="22"/>
                <w:szCs w:val="22"/>
              </w:rPr>
            </w:pPr>
          </w:p>
          <w:p w:rsidR="00E86C47" w:rsidP="000B03C1" w:rsidRDefault="00E86C47" w14:paraId="6F3BFB5D" wp14:textId="77777777">
            <w:pPr>
              <w:jc w:val="center"/>
              <w:rPr>
                <w:rFonts w:ascii="Arial" w:hAnsi="Arial" w:cs="Arial"/>
                <w:b/>
                <w:sz w:val="22"/>
                <w:szCs w:val="22"/>
              </w:rPr>
            </w:pPr>
          </w:p>
          <w:p w:rsidR="00E86C47" w:rsidP="000B03C1" w:rsidRDefault="00E86C47" w14:paraId="4A85D54D" wp14:textId="77777777">
            <w:pPr>
              <w:jc w:val="center"/>
              <w:rPr>
                <w:rFonts w:ascii="Arial" w:hAnsi="Arial" w:cs="Arial"/>
                <w:b/>
                <w:sz w:val="22"/>
                <w:szCs w:val="22"/>
              </w:rPr>
            </w:pPr>
          </w:p>
          <w:p w:rsidR="00E86C47" w:rsidP="000B03C1" w:rsidRDefault="00E86C47" w14:paraId="214A0AD9" wp14:textId="77777777">
            <w:pPr>
              <w:jc w:val="center"/>
              <w:rPr>
                <w:rFonts w:ascii="Arial" w:hAnsi="Arial" w:cs="Arial"/>
                <w:b/>
                <w:sz w:val="22"/>
                <w:szCs w:val="22"/>
              </w:rPr>
            </w:pPr>
          </w:p>
          <w:p w:rsidRPr="000B03C1" w:rsidR="00E86C47" w:rsidP="000B03C1" w:rsidRDefault="00E86C47" w14:paraId="154A31D7" wp14:textId="77777777">
            <w:pPr>
              <w:jc w:val="center"/>
              <w:rPr>
                <w:rFonts w:ascii="Arial" w:hAnsi="Arial" w:cs="Arial"/>
                <w:b/>
                <w:sz w:val="20"/>
                <w:szCs w:val="20"/>
              </w:rPr>
            </w:pPr>
          </w:p>
        </w:tc>
        <w:tc>
          <w:tcPr>
            <w:tcW w:w="5868" w:type="dxa"/>
            <w:gridSpan w:val="2"/>
            <w:tcMar/>
          </w:tcPr>
          <w:p w:rsidR="000B03C1" w:rsidP="44E9496C" w:rsidRDefault="000B03C1" w14:paraId="5E9DFC3F" wp14:textId="77777777" wp14:noSpellErr="1">
            <w:pPr>
              <w:jc w:val="center"/>
              <w:rPr>
                <w:rFonts w:ascii="Arial" w:hAnsi="Arial" w:eastAsia="Arial" w:cs="Arial"/>
                <w:b w:val="1"/>
                <w:bCs w:val="1"/>
                <w:sz w:val="20"/>
                <w:szCs w:val="20"/>
              </w:rPr>
            </w:pPr>
            <w:r w:rsidRPr="44E9496C" w:rsidR="44E9496C">
              <w:rPr>
                <w:rFonts w:ascii="Arial" w:hAnsi="Arial" w:eastAsia="Arial" w:cs="Arial"/>
                <w:b w:val="1"/>
                <w:bCs w:val="1"/>
                <w:sz w:val="20"/>
                <w:szCs w:val="20"/>
              </w:rPr>
              <w:t>Resources</w:t>
            </w:r>
          </w:p>
          <w:p w:rsidR="007939B5" w:rsidP="000B03C1" w:rsidRDefault="007939B5" w14:paraId="68287719" wp14:textId="77777777">
            <w:pPr>
              <w:jc w:val="center"/>
              <w:rPr>
                <w:rFonts w:ascii="Arial" w:hAnsi="Arial" w:cs="Arial"/>
                <w:b/>
                <w:sz w:val="20"/>
                <w:szCs w:val="20"/>
              </w:rPr>
            </w:pPr>
          </w:p>
          <w:p w:rsidR="007939B5" w:rsidP="44E9496C" w:rsidRDefault="007939B5" w14:paraId="712DCF08" wp14:textId="77777777">
            <w:pPr>
              <w:rPr>
                <w:rFonts w:ascii="Arial" w:hAnsi="Arial" w:eastAsia="Arial" w:cs="Arial"/>
                <w:sz w:val="20"/>
                <w:szCs w:val="20"/>
              </w:rPr>
            </w:pPr>
            <w:proofErr w:type="spellStart"/>
            <w:r w:rsidRPr="44E9496C" w:rsidR="44E9496C">
              <w:rPr>
                <w:rFonts w:ascii="Arial" w:hAnsi="Arial" w:eastAsia="Arial" w:cs="Arial"/>
                <w:sz w:val="20"/>
                <w:szCs w:val="20"/>
              </w:rPr>
              <w:t>BrainPop</w:t>
            </w:r>
            <w:proofErr w:type="spellEnd"/>
          </w:p>
          <w:p w:rsidR="007939B5" w:rsidP="44E9496C" w:rsidRDefault="007939B5" w14:paraId="43092CBC" wp14:textId="77777777">
            <w:pPr>
              <w:rPr>
                <w:rFonts w:ascii="Arial" w:hAnsi="Arial" w:eastAsia="Arial" w:cs="Arial"/>
                <w:sz w:val="20"/>
                <w:szCs w:val="20"/>
              </w:rPr>
            </w:pPr>
            <w:proofErr w:type="spellStart"/>
            <w:r w:rsidRPr="44E9496C" w:rsidR="44E9496C">
              <w:rPr>
                <w:rFonts w:ascii="Arial" w:hAnsi="Arial" w:eastAsia="Arial" w:cs="Arial"/>
                <w:sz w:val="20"/>
                <w:szCs w:val="20"/>
              </w:rPr>
              <w:t>PebbleGO</w:t>
            </w:r>
            <w:proofErr w:type="spellEnd"/>
          </w:p>
          <w:p w:rsidRPr="007939B5" w:rsidR="007939B5" w:rsidP="44E9496C" w:rsidRDefault="007939B5" wp14:noSpellErr="1" w14:paraId="7C6B481B" wp14:textId="30F3DFE7">
            <w:pPr>
              <w:rPr>
                <w:rFonts w:ascii="Arial" w:hAnsi="Arial" w:eastAsia="Arial" w:cs="Arial"/>
                <w:sz w:val="20"/>
                <w:szCs w:val="20"/>
              </w:rPr>
            </w:pPr>
            <w:r w:rsidRPr="44E9496C" w:rsidR="44E9496C">
              <w:rPr>
                <w:rFonts w:ascii="Arial" w:hAnsi="Arial" w:eastAsia="Arial" w:cs="Arial"/>
                <w:sz w:val="20"/>
                <w:szCs w:val="20"/>
              </w:rPr>
              <w:t>Weather Channel</w:t>
            </w:r>
          </w:p>
          <w:p w:rsidRPr="007939B5" w:rsidR="007939B5" w:rsidP="44E9496C" w:rsidRDefault="007939B5" wp14:noSpellErr="1" w14:paraId="0DB7224F" wp14:textId="2F8EFAA4">
            <w:pPr>
              <w:pStyle w:val="Normal"/>
              <w:rPr>
                <w:rFonts w:ascii="Arial" w:hAnsi="Arial" w:eastAsia="Arial" w:cs="Arial"/>
                <w:sz w:val="20"/>
                <w:szCs w:val="20"/>
              </w:rPr>
            </w:pPr>
            <w:r w:rsidRPr="44E9496C" w:rsidR="44E9496C">
              <w:rPr>
                <w:rFonts w:ascii="Arial" w:hAnsi="Arial" w:eastAsia="Arial" w:cs="Arial"/>
                <w:sz w:val="20"/>
                <w:szCs w:val="20"/>
              </w:rPr>
              <w:t xml:space="preserve">Career Day, </w:t>
            </w:r>
            <w:r w:rsidRPr="44E9496C" w:rsidR="44E9496C">
              <w:rPr>
                <w:rFonts w:ascii="Arial" w:hAnsi="Arial" w:eastAsia="Arial" w:cs="Arial"/>
                <w:sz w:val="20"/>
                <w:szCs w:val="20"/>
              </w:rPr>
              <w:t>Meteorologist</w:t>
            </w:r>
            <w:r w:rsidRPr="44E9496C" w:rsidR="44E9496C">
              <w:rPr>
                <w:rFonts w:ascii="Arial" w:hAnsi="Arial" w:eastAsia="Arial" w:cs="Arial"/>
                <w:sz w:val="20"/>
                <w:szCs w:val="20"/>
              </w:rPr>
              <w:t xml:space="preserve"> visit </w:t>
            </w:r>
          </w:p>
          <w:p w:rsidRPr="007939B5" w:rsidR="007939B5" w:rsidP="44E9496C" w:rsidRDefault="007939B5" w14:paraId="739F6FEC" wp14:textId="600F94BE">
            <w:pPr>
              <w:pStyle w:val="Normal"/>
              <w:rPr>
                <w:rFonts w:ascii="Arial" w:hAnsi="Arial" w:eastAsia="Arial" w:cs="Arial"/>
                <w:sz w:val="20"/>
                <w:szCs w:val="20"/>
              </w:rPr>
            </w:pPr>
          </w:p>
        </w:tc>
      </w:tr>
      <w:tr xmlns:wp14="http://schemas.microsoft.com/office/word/2010/wordml" w:rsidRPr="006A5DCA" w:rsidR="00E86C47" w:rsidTr="44E9496C" w14:paraId="660A2ABD" wp14:textId="77777777">
        <w:trPr>
          <w:trHeight w:val="467"/>
        </w:trPr>
        <w:tc>
          <w:tcPr>
            <w:tcW w:w="11268" w:type="dxa"/>
            <w:gridSpan w:val="5"/>
            <w:tcMar/>
          </w:tcPr>
          <w:p w:rsidRPr="000B03C1" w:rsidR="00E86C47" w:rsidP="44E9496C" w:rsidRDefault="00E86C47" w14:paraId="1F54732A" wp14:textId="77777777" wp14:noSpellErr="1">
            <w:pPr>
              <w:jc w:val="center"/>
              <w:rPr>
                <w:rFonts w:ascii="Arial" w:hAnsi="Arial" w:eastAsia="Arial" w:cs="Arial"/>
                <w:b w:val="1"/>
                <w:bCs w:val="1"/>
                <w:sz w:val="20"/>
                <w:szCs w:val="20"/>
              </w:rPr>
            </w:pPr>
            <w:r w:rsidRPr="44E9496C" w:rsidR="44E9496C">
              <w:rPr>
                <w:rFonts w:ascii="Arial" w:hAnsi="Arial" w:eastAsia="Arial" w:cs="Arial"/>
                <w:b w:val="1"/>
                <w:bCs w:val="1"/>
                <w:sz w:val="20"/>
                <w:szCs w:val="20"/>
              </w:rPr>
              <w:t>Primary Content Area STEM Activity</w:t>
            </w:r>
          </w:p>
        </w:tc>
      </w:tr>
      <w:tr xmlns:wp14="http://schemas.microsoft.com/office/word/2010/wordml" w:rsidRPr="006A5DCA" w:rsidR="00E86C47" w:rsidTr="44E9496C" w14:paraId="1E233FD5" wp14:textId="77777777">
        <w:trPr>
          <w:trHeight w:val="467"/>
        </w:trPr>
        <w:tc>
          <w:tcPr>
            <w:tcW w:w="11268" w:type="dxa"/>
            <w:gridSpan w:val="5"/>
            <w:tcMar/>
          </w:tcPr>
          <w:p w:rsidR="00E86C47" w:rsidP="44E9496C" w:rsidRDefault="00E86C47" w14:paraId="76C1F208"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Content Area Knowledge to be delivered before activity begins:</w:t>
            </w:r>
          </w:p>
          <w:p w:rsidR="00E86C47" w:rsidP="00E86C47" w:rsidRDefault="00E86C47" w14:paraId="04908231" wp14:textId="77777777">
            <w:pPr>
              <w:rPr>
                <w:rFonts w:ascii="Arial" w:hAnsi="Arial" w:cs="Arial"/>
                <w:b/>
                <w:sz w:val="20"/>
                <w:szCs w:val="20"/>
              </w:rPr>
            </w:pPr>
          </w:p>
          <w:p w:rsidR="00E86C47" w:rsidP="44E9496C" w:rsidRDefault="007939B5" w14:paraId="1D580ED1"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Students will need to understand:  how to observe, and measure with simple weather instruments</w:t>
            </w:r>
          </w:p>
          <w:p w:rsidR="00E86C47" w:rsidP="00E86C47" w:rsidRDefault="00E86C47" w14:paraId="3E876A5E" wp14:textId="77777777">
            <w:pPr>
              <w:rPr>
                <w:rFonts w:ascii="Arial" w:hAnsi="Arial" w:cs="Arial"/>
                <w:b/>
                <w:sz w:val="20"/>
                <w:szCs w:val="20"/>
              </w:rPr>
            </w:pPr>
          </w:p>
          <w:p w:rsidR="00E86C47" w:rsidP="00E86C47" w:rsidRDefault="00E86C47" w14:paraId="0A10A484" wp14:textId="77777777">
            <w:pPr>
              <w:rPr>
                <w:rFonts w:ascii="Arial" w:hAnsi="Arial" w:cs="Arial"/>
                <w:b/>
                <w:sz w:val="20"/>
                <w:szCs w:val="20"/>
              </w:rPr>
            </w:pPr>
          </w:p>
          <w:p w:rsidR="00E86C47" w:rsidP="00E86C47" w:rsidRDefault="00E86C47" w14:paraId="598BCF4D" wp14:textId="77777777">
            <w:pPr>
              <w:rPr>
                <w:rFonts w:ascii="Arial" w:hAnsi="Arial" w:cs="Arial"/>
                <w:b/>
                <w:sz w:val="20"/>
                <w:szCs w:val="20"/>
              </w:rPr>
            </w:pPr>
          </w:p>
          <w:p w:rsidR="00E86C47" w:rsidP="00E86C47" w:rsidRDefault="00E86C47" w14:paraId="19BB3C63" wp14:textId="77777777">
            <w:pPr>
              <w:rPr>
                <w:rFonts w:ascii="Arial" w:hAnsi="Arial" w:cs="Arial"/>
                <w:b/>
                <w:sz w:val="20"/>
                <w:szCs w:val="20"/>
              </w:rPr>
            </w:pPr>
          </w:p>
          <w:p w:rsidR="00E86C47" w:rsidP="00E86C47" w:rsidRDefault="00E86C47" w14:paraId="45CA96A6" wp14:textId="77777777">
            <w:pPr>
              <w:rPr>
                <w:rFonts w:ascii="Arial" w:hAnsi="Arial" w:cs="Arial"/>
                <w:b/>
                <w:sz w:val="20"/>
                <w:szCs w:val="20"/>
              </w:rPr>
            </w:pPr>
          </w:p>
          <w:p w:rsidR="00E86C47" w:rsidP="00E86C47" w:rsidRDefault="00E86C47" w14:paraId="7199F738" wp14:textId="77777777">
            <w:pPr>
              <w:rPr>
                <w:rFonts w:ascii="Arial" w:hAnsi="Arial" w:cs="Arial"/>
                <w:b/>
                <w:sz w:val="20"/>
                <w:szCs w:val="20"/>
                <w:u w:val="single"/>
              </w:rPr>
            </w:pPr>
          </w:p>
          <w:p w:rsidR="00E86C47" w:rsidP="00E86C47" w:rsidRDefault="00E86C47" w14:paraId="1321E529" wp14:textId="77777777">
            <w:pPr>
              <w:rPr>
                <w:rFonts w:ascii="Arial" w:hAnsi="Arial" w:cs="Arial"/>
                <w:b/>
                <w:sz w:val="20"/>
                <w:szCs w:val="20"/>
                <w:u w:val="single"/>
              </w:rPr>
            </w:pPr>
          </w:p>
          <w:p w:rsidR="00E86C47" w:rsidP="00E86C47" w:rsidRDefault="00E86C47" w14:paraId="2F8258BD" wp14:textId="77777777">
            <w:pPr>
              <w:rPr>
                <w:rFonts w:ascii="Arial" w:hAnsi="Arial" w:cs="Arial"/>
                <w:b/>
                <w:sz w:val="20"/>
                <w:szCs w:val="20"/>
                <w:u w:val="single"/>
              </w:rPr>
            </w:pPr>
          </w:p>
          <w:p w:rsidR="00E86C47" w:rsidP="44E9496C" w:rsidRDefault="00E86C47" w14:paraId="10374A9B"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Vocabulary Relevant for Unit:</w:t>
            </w:r>
          </w:p>
          <w:p w:rsidR="00E86C47" w:rsidP="00E86C47" w:rsidRDefault="00E86C47" w14:paraId="13C7D984" wp14:textId="77777777">
            <w:pPr>
              <w:rPr>
                <w:rFonts w:ascii="Arial" w:hAnsi="Arial" w:cs="Arial"/>
                <w:b/>
                <w:sz w:val="20"/>
                <w:szCs w:val="20"/>
                <w:u w:val="single"/>
              </w:rPr>
            </w:pPr>
          </w:p>
          <w:p w:rsidR="00E86C47" w:rsidP="00E86C47" w:rsidRDefault="00E86C47" w14:paraId="625B09C5" wp14:textId="77777777">
            <w:pPr>
              <w:rPr>
                <w:rFonts w:ascii="Arial" w:hAnsi="Arial" w:cs="Arial"/>
                <w:b/>
                <w:sz w:val="20"/>
                <w:szCs w:val="20"/>
                <w:u w:val="single"/>
              </w:rPr>
            </w:pPr>
          </w:p>
          <w:p w:rsidRPr="007939B5" w:rsidR="00E86C47" w:rsidP="44E9496C" w:rsidRDefault="007939B5" w14:paraId="03EF1802" wp14:textId="77777777" wp14:noSpellErr="1">
            <w:pPr>
              <w:rPr>
                <w:rFonts w:ascii="Arial" w:hAnsi="Arial" w:eastAsia="Arial" w:cs="Arial"/>
                <w:sz w:val="20"/>
                <w:szCs w:val="20"/>
              </w:rPr>
            </w:pPr>
            <w:r w:rsidRPr="44E9496C" w:rsidR="44E9496C">
              <w:rPr>
                <w:rFonts w:ascii="Arial" w:hAnsi="Arial" w:eastAsia="Arial" w:cs="Arial"/>
                <w:sz w:val="20"/>
                <w:szCs w:val="20"/>
              </w:rPr>
              <w:t>precipitation, rain gauge, temperature, condensation, evaporation,</w:t>
            </w:r>
          </w:p>
          <w:p w:rsidR="00E86C47" w:rsidP="00E86C47" w:rsidRDefault="00E86C47" w14:paraId="2BA5FE70" wp14:textId="77777777">
            <w:pPr>
              <w:rPr>
                <w:rFonts w:ascii="Arial" w:hAnsi="Arial" w:cs="Arial"/>
                <w:b/>
                <w:sz w:val="20"/>
                <w:szCs w:val="20"/>
                <w:u w:val="single"/>
              </w:rPr>
            </w:pPr>
          </w:p>
          <w:p w:rsidR="00E86C47" w:rsidP="00E86C47" w:rsidRDefault="00E86C47" w14:paraId="67C05793" wp14:textId="77777777">
            <w:pPr>
              <w:rPr>
                <w:rFonts w:ascii="Arial" w:hAnsi="Arial" w:cs="Arial"/>
                <w:b/>
                <w:sz w:val="20"/>
                <w:szCs w:val="20"/>
                <w:u w:val="single"/>
              </w:rPr>
            </w:pPr>
          </w:p>
          <w:p w:rsidR="00E86C47" w:rsidP="44E9496C" w:rsidRDefault="00F17934" w14:paraId="25A961BF"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Understandings Rel</w:t>
            </w:r>
            <w:r w:rsidRPr="44E9496C" w:rsidR="44E9496C">
              <w:rPr>
                <w:rFonts w:ascii="Arial" w:hAnsi="Arial" w:eastAsia="Arial" w:cs="Arial"/>
                <w:b w:val="1"/>
                <w:bCs w:val="1"/>
                <w:sz w:val="20"/>
                <w:szCs w:val="20"/>
                <w:u w:val="single"/>
              </w:rPr>
              <w:t>e</w:t>
            </w:r>
            <w:r w:rsidRPr="44E9496C" w:rsidR="44E9496C">
              <w:rPr>
                <w:rFonts w:ascii="Arial" w:hAnsi="Arial" w:eastAsia="Arial" w:cs="Arial"/>
                <w:b w:val="1"/>
                <w:bCs w:val="1"/>
                <w:sz w:val="20"/>
                <w:szCs w:val="20"/>
                <w:u w:val="single"/>
              </w:rPr>
              <w:t>v</w:t>
            </w:r>
            <w:r w:rsidRPr="44E9496C" w:rsidR="44E9496C">
              <w:rPr>
                <w:rFonts w:ascii="Arial" w:hAnsi="Arial" w:eastAsia="Arial" w:cs="Arial"/>
                <w:b w:val="1"/>
                <w:bCs w:val="1"/>
                <w:sz w:val="20"/>
                <w:szCs w:val="20"/>
                <w:u w:val="single"/>
              </w:rPr>
              <w:t>ant for the Unit:</w:t>
            </w:r>
          </w:p>
          <w:p w:rsidR="00F17934" w:rsidP="00E86C47" w:rsidRDefault="00F17934" w14:paraId="337A3DD2" wp14:textId="77777777">
            <w:pPr>
              <w:rPr>
                <w:rFonts w:ascii="Arial" w:hAnsi="Arial" w:cs="Arial"/>
                <w:b/>
                <w:sz w:val="20"/>
                <w:szCs w:val="20"/>
                <w:u w:val="single"/>
              </w:rPr>
            </w:pPr>
          </w:p>
          <w:p w:rsidRPr="007939B5" w:rsidR="00F17934" w:rsidP="44E9496C" w:rsidRDefault="007939B5" w14:paraId="2DAEB2CF" wp14:textId="77777777" wp14:noSpellErr="1">
            <w:pPr>
              <w:rPr>
                <w:rFonts w:ascii="Arial" w:hAnsi="Arial" w:eastAsia="Arial" w:cs="Arial"/>
                <w:sz w:val="20"/>
                <w:szCs w:val="20"/>
              </w:rPr>
            </w:pPr>
            <w:r w:rsidRPr="44E9496C" w:rsidR="44E9496C">
              <w:rPr>
                <w:rFonts w:ascii="Arial" w:hAnsi="Arial" w:eastAsia="Arial" w:cs="Arial"/>
                <w:sz w:val="20"/>
                <w:szCs w:val="20"/>
              </w:rPr>
              <w:t>The water cycle</w:t>
            </w:r>
          </w:p>
          <w:p w:rsidR="00F17934" w:rsidP="00E86C47" w:rsidRDefault="00F17934" w14:paraId="3F7DEF4D" wp14:textId="77777777">
            <w:pPr>
              <w:rPr>
                <w:rFonts w:ascii="Arial" w:hAnsi="Arial" w:cs="Arial"/>
                <w:b/>
                <w:sz w:val="20"/>
                <w:szCs w:val="20"/>
                <w:u w:val="single"/>
              </w:rPr>
            </w:pPr>
          </w:p>
          <w:p w:rsidR="00F17934" w:rsidP="00E86C47" w:rsidRDefault="00F17934" w14:paraId="7B03DB59" wp14:textId="77777777">
            <w:pPr>
              <w:rPr>
                <w:rFonts w:ascii="Arial" w:hAnsi="Arial" w:cs="Arial"/>
                <w:b/>
                <w:sz w:val="20"/>
                <w:szCs w:val="20"/>
                <w:u w:val="single"/>
              </w:rPr>
            </w:pPr>
          </w:p>
          <w:p w:rsidR="00F17934" w:rsidP="44E9496C" w:rsidRDefault="00F17934" w14:paraId="7F365B76"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Prerequisites</w:t>
            </w:r>
          </w:p>
          <w:p w:rsidR="00F17934" w:rsidP="00E86C47" w:rsidRDefault="00F17934" w14:paraId="6904FE48" wp14:textId="77777777">
            <w:pPr>
              <w:rPr>
                <w:rFonts w:ascii="Arial" w:hAnsi="Arial" w:cs="Arial"/>
                <w:b/>
                <w:sz w:val="20"/>
                <w:szCs w:val="20"/>
                <w:u w:val="single"/>
              </w:rPr>
            </w:pPr>
          </w:p>
          <w:p w:rsidRPr="007939B5" w:rsidR="00F17934" w:rsidP="44E9496C" w:rsidRDefault="007939B5" w14:paraId="7ADB5A68" wp14:textId="77777777" wp14:noSpellErr="1">
            <w:pPr>
              <w:rPr>
                <w:rFonts w:ascii="Arial" w:hAnsi="Arial" w:eastAsia="Arial" w:cs="Arial"/>
                <w:sz w:val="20"/>
                <w:szCs w:val="20"/>
              </w:rPr>
            </w:pPr>
            <w:r w:rsidRPr="44E9496C" w:rsidR="44E9496C">
              <w:rPr>
                <w:rFonts w:ascii="Arial" w:hAnsi="Arial" w:eastAsia="Arial" w:cs="Arial"/>
                <w:sz w:val="20"/>
                <w:szCs w:val="20"/>
              </w:rPr>
              <w:t>completion of water/weather unit</w:t>
            </w:r>
            <w:r w:rsidRPr="44E9496C" w:rsidR="44E9496C">
              <w:rPr>
                <w:rFonts w:ascii="Arial" w:hAnsi="Arial" w:eastAsia="Arial" w:cs="Arial"/>
                <w:sz w:val="20"/>
                <w:szCs w:val="20"/>
              </w:rPr>
              <w:t>, exposure to measurement</w:t>
            </w:r>
          </w:p>
          <w:p w:rsidR="00F17934" w:rsidP="44E9496C" w:rsidRDefault="00F17934" w14:paraId="27A0B68F" wp14:textId="38F2FDFB">
            <w:pPr>
              <w:pStyle w:val="Normal"/>
              <w:rPr>
                <w:rFonts w:ascii="Arial" w:hAnsi="Arial" w:eastAsia="Arial" w:cs="Arial"/>
                <w:b w:val="1"/>
                <w:bCs w:val="1"/>
                <w:sz w:val="20"/>
                <w:szCs w:val="20"/>
                <w:u w:val="single"/>
              </w:rPr>
            </w:pPr>
          </w:p>
          <w:p w:rsidR="00F17934" w:rsidP="00E86C47" w:rsidRDefault="00F17934" w14:paraId="212D57E6" wp14:textId="77777777">
            <w:pPr>
              <w:rPr>
                <w:rFonts w:ascii="Arial" w:hAnsi="Arial" w:cs="Arial"/>
                <w:b/>
                <w:sz w:val="20"/>
                <w:szCs w:val="20"/>
                <w:u w:val="single"/>
              </w:rPr>
            </w:pPr>
          </w:p>
          <w:p w:rsidR="00F17934" w:rsidP="00E86C47" w:rsidRDefault="00F17934" w14:paraId="4721C94B" wp14:textId="77777777">
            <w:pPr>
              <w:rPr>
                <w:rFonts w:ascii="Arial" w:hAnsi="Arial" w:cs="Arial"/>
                <w:b/>
                <w:sz w:val="20"/>
                <w:szCs w:val="20"/>
                <w:u w:val="single"/>
              </w:rPr>
            </w:pPr>
          </w:p>
          <w:p w:rsidR="00F17934" w:rsidP="44E9496C" w:rsidRDefault="00F17934" w14:paraId="6505661B"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Activity:</w:t>
            </w:r>
          </w:p>
          <w:p w:rsidR="00F17934" w:rsidP="44E9496C" w:rsidRDefault="00F17934" w14:paraId="18EBBF0E"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 xml:space="preserve">Completed in the </w:t>
            </w:r>
            <w:r w:rsidRPr="44E9496C" w:rsidR="44E9496C">
              <w:rPr>
                <w:rFonts w:ascii="Arial" w:hAnsi="Arial" w:eastAsia="Arial" w:cs="Arial"/>
                <w:b w:val="1"/>
                <w:bCs w:val="1"/>
                <w:sz w:val="20"/>
                <w:szCs w:val="20"/>
              </w:rPr>
              <w:t xml:space="preserve">STEM </w:t>
            </w:r>
            <w:r w:rsidRPr="44E9496C" w:rsidR="44E9496C">
              <w:rPr>
                <w:rFonts w:ascii="Arial" w:hAnsi="Arial" w:eastAsia="Arial" w:cs="Arial"/>
                <w:b w:val="1"/>
                <w:bCs w:val="1"/>
                <w:sz w:val="20"/>
                <w:szCs w:val="20"/>
              </w:rPr>
              <w:t>Interactive Notebooks</w:t>
            </w:r>
          </w:p>
          <w:p w:rsidR="007939B5" w:rsidP="00E86C47" w:rsidRDefault="007939B5" w14:paraId="19826CAF" wp14:textId="77777777">
            <w:pPr>
              <w:rPr>
                <w:rFonts w:ascii="Arial" w:hAnsi="Arial" w:cs="Arial"/>
                <w:b/>
                <w:sz w:val="20"/>
                <w:szCs w:val="20"/>
              </w:rPr>
            </w:pPr>
          </w:p>
          <w:p w:rsidRPr="009B14CB" w:rsidR="007939B5" w:rsidP="44E9496C" w:rsidRDefault="009B14CB" w14:paraId="2315FC3E" wp14:textId="77777777" wp14:noSpellErr="1">
            <w:pPr>
              <w:rPr>
                <w:rFonts w:ascii="Arial" w:hAnsi="Arial" w:eastAsia="Arial" w:cs="Arial"/>
                <w:sz w:val="20"/>
                <w:szCs w:val="20"/>
              </w:rPr>
            </w:pPr>
            <w:r w:rsidRPr="44E9496C" w:rsidR="44E9496C">
              <w:rPr>
                <w:rFonts w:ascii="Arial" w:hAnsi="Arial" w:eastAsia="Arial" w:cs="Arial"/>
                <w:sz w:val="20"/>
                <w:szCs w:val="20"/>
              </w:rPr>
              <w:t>designs, evaluations and conclusions on the left side pages after completion of the rain gauge activity</w:t>
            </w:r>
          </w:p>
          <w:p w:rsidR="00F17934" w:rsidP="00E86C47" w:rsidRDefault="00F17934" w14:paraId="2AA19ADB" wp14:textId="77777777">
            <w:pPr>
              <w:rPr>
                <w:rFonts w:ascii="Arial" w:hAnsi="Arial" w:cs="Arial"/>
                <w:b/>
                <w:sz w:val="20"/>
                <w:szCs w:val="20"/>
              </w:rPr>
            </w:pPr>
          </w:p>
          <w:p w:rsidR="00F17934" w:rsidP="00E86C47" w:rsidRDefault="00F17934" w14:paraId="689D5C00" wp14:textId="77777777">
            <w:pPr>
              <w:rPr>
                <w:rFonts w:ascii="Arial" w:hAnsi="Arial" w:cs="Arial"/>
                <w:b/>
                <w:sz w:val="20"/>
                <w:szCs w:val="20"/>
              </w:rPr>
            </w:pPr>
          </w:p>
          <w:p w:rsidR="00F17934" w:rsidP="00E86C47" w:rsidRDefault="00F17934" w14:paraId="428716AB" wp14:textId="77777777">
            <w:pPr>
              <w:rPr>
                <w:rFonts w:ascii="Arial" w:hAnsi="Arial" w:cs="Arial"/>
                <w:b/>
                <w:sz w:val="20"/>
                <w:szCs w:val="20"/>
              </w:rPr>
            </w:pPr>
          </w:p>
          <w:p w:rsidR="00F17934" w:rsidP="00E86C47" w:rsidRDefault="00F17934" w14:paraId="5D344F12" wp14:textId="77777777">
            <w:pPr>
              <w:rPr>
                <w:rFonts w:ascii="Arial" w:hAnsi="Arial" w:cs="Arial"/>
                <w:b/>
                <w:sz w:val="20"/>
                <w:szCs w:val="20"/>
              </w:rPr>
            </w:pPr>
          </w:p>
          <w:p w:rsidR="00F17934" w:rsidP="44E9496C" w:rsidRDefault="00F17934" w14:paraId="21D21EEA"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Overview:</w:t>
            </w:r>
          </w:p>
          <w:p w:rsidR="00F17934" w:rsidP="00E86C47" w:rsidRDefault="00F17934" w14:paraId="1A9DE1ED" wp14:textId="77777777">
            <w:pPr>
              <w:rPr>
                <w:rFonts w:ascii="Arial" w:hAnsi="Arial" w:cs="Arial"/>
                <w:b/>
                <w:sz w:val="20"/>
                <w:szCs w:val="20"/>
                <w:u w:val="single"/>
              </w:rPr>
            </w:pPr>
          </w:p>
          <w:p w:rsidR="00F17934" w:rsidP="00E86C47" w:rsidRDefault="00F17934" w14:paraId="28FC10F9" wp14:textId="77777777">
            <w:pPr>
              <w:rPr>
                <w:rFonts w:ascii="Arial" w:hAnsi="Arial" w:cs="Arial"/>
                <w:b/>
                <w:sz w:val="20"/>
                <w:szCs w:val="20"/>
                <w:u w:val="single"/>
              </w:rPr>
            </w:pPr>
          </w:p>
          <w:p w:rsidR="00F17934" w:rsidP="00E86C47" w:rsidRDefault="00F17934" w14:paraId="5C1A1634" wp14:textId="77777777">
            <w:pPr>
              <w:rPr>
                <w:rFonts w:ascii="Arial" w:hAnsi="Arial" w:cs="Arial"/>
                <w:b/>
                <w:sz w:val="20"/>
                <w:szCs w:val="20"/>
                <w:u w:val="single"/>
              </w:rPr>
            </w:pPr>
          </w:p>
          <w:p w:rsidR="00F17934" w:rsidP="44E9496C" w:rsidRDefault="009B14CB" w14:paraId="1B037C90" wp14:textId="77777777">
            <w:pPr>
              <w:rPr>
                <w:rFonts w:ascii="Arial" w:hAnsi="Arial" w:eastAsia="Arial" w:cs="Arial"/>
                <w:b w:val="1"/>
                <w:bCs w:val="1"/>
                <w:sz w:val="20"/>
                <w:szCs w:val="20"/>
                <w:u w:val="single"/>
              </w:rPr>
            </w:pPr>
            <w:r w:rsidR="44E9496C">
              <w:rPr/>
              <w:t xml:space="preserve">Place several pebbles into the container and add water until it is about one-inch deep. (Measure with the 12-inch ruler.) Paste the laminated “measuring gauge” to the side of the container. The bottom line should be at the one-inch water level. Note: The pebbles and water will make the container steady against wind and the one-inch of water will provide a base level for measurements. Place the rain gauge outside on a level surface. Make sure it is away from any overhanging tree branches or building eaves. Students can monitor the gauge every day. Have them measure the rainfall at about the same time each day. Instruct the students to record their readings on the “My Weather Report” chart. To Measure Rainfall To accurately measure the rainfall, the student must be at eye level with the top of the water. Have him or her subtract the previous day's reading from the new reading to determine how much rain fell each day. Make sure students keep the original one inch of water in the container in order to measure accurately. Weather Symbols Measuring Gauge Sunny Partly Cloudy </w:t>
            </w:r>
            <w:proofErr w:type="spellStart"/>
            <w:r w:rsidR="44E9496C">
              <w:rPr/>
              <w:t>Cloudy</w:t>
            </w:r>
            <w:proofErr w:type="spellEnd"/>
            <w:r w:rsidR="44E9496C">
              <w:rPr/>
              <w:t xml:space="preserve"> Rainy Thunder Storms Windy Snowy Foggy Smoggy </w:t>
            </w:r>
          </w:p>
          <w:p w:rsidR="00F17934" w:rsidP="00E86C47" w:rsidRDefault="00F17934" w14:paraId="1112C03E" wp14:textId="77777777">
            <w:pPr>
              <w:rPr>
                <w:rFonts w:ascii="Arial" w:hAnsi="Arial" w:cs="Arial"/>
                <w:b/>
                <w:sz w:val="20"/>
                <w:szCs w:val="20"/>
                <w:u w:val="single"/>
              </w:rPr>
            </w:pPr>
          </w:p>
          <w:p w:rsidR="00F17934" w:rsidP="00E86C47" w:rsidRDefault="00F17934" w14:paraId="01825853" wp14:textId="77777777">
            <w:pPr>
              <w:rPr>
                <w:rFonts w:ascii="Arial" w:hAnsi="Arial" w:cs="Arial"/>
                <w:b/>
                <w:sz w:val="20"/>
                <w:szCs w:val="20"/>
                <w:u w:val="single"/>
              </w:rPr>
            </w:pPr>
          </w:p>
          <w:p w:rsidR="00F17934" w:rsidP="44E9496C" w:rsidRDefault="00F17934" w14:paraId="7C42F279" wp14:textId="77777777" wp14:noSpellErr="1">
            <w:pPr>
              <w:rPr>
                <w:rFonts w:ascii="Arial" w:hAnsi="Arial" w:eastAsia="Arial" w:cs="Arial"/>
                <w:b w:val="1"/>
                <w:bCs w:val="1"/>
                <w:sz w:val="20"/>
                <w:szCs w:val="20"/>
                <w:u w:val="single"/>
              </w:rPr>
            </w:pPr>
            <w:r w:rsidRPr="44E9496C" w:rsidR="44E9496C">
              <w:rPr>
                <w:rFonts w:ascii="Arial" w:hAnsi="Arial" w:eastAsia="Arial" w:cs="Arial"/>
                <w:b w:val="1"/>
                <w:bCs w:val="1"/>
                <w:sz w:val="20"/>
                <w:szCs w:val="20"/>
                <w:u w:val="single"/>
              </w:rPr>
              <w:t>Engineering Design Process:</w:t>
            </w:r>
          </w:p>
          <w:p w:rsidR="00F17934" w:rsidP="00E86C47" w:rsidRDefault="00F17934" w14:paraId="64395F17" wp14:textId="77777777">
            <w:pPr>
              <w:rPr>
                <w:rFonts w:ascii="Arial" w:hAnsi="Arial" w:cs="Arial"/>
                <w:b/>
                <w:sz w:val="20"/>
                <w:szCs w:val="20"/>
                <w:u w:val="single"/>
              </w:rPr>
            </w:pPr>
          </w:p>
          <w:p w:rsidR="00F17934" w:rsidP="44E9496C" w:rsidRDefault="00F17934" w14:paraId="4587D098"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Ask Steps</w:t>
            </w:r>
          </w:p>
          <w:p w:rsidR="00F17934" w:rsidP="44E9496C" w:rsidRDefault="00F17934" w14:paraId="5B48D528" wp14:textId="77777777" wp14:noSpellErr="1">
            <w:pPr>
              <w:numPr>
                <w:ilvl w:val="0"/>
                <w:numId w:val="5"/>
              </w:numPr>
              <w:rPr>
                <w:rFonts w:ascii="Arial" w:hAnsi="Arial" w:eastAsia="Arial" w:cs="Arial"/>
                <w:b w:val="1"/>
                <w:bCs w:val="1"/>
                <w:sz w:val="20"/>
                <w:szCs w:val="20"/>
              </w:rPr>
            </w:pPr>
            <w:r w:rsidRPr="44E9496C" w:rsidR="44E9496C">
              <w:rPr>
                <w:rFonts w:ascii="Arial" w:hAnsi="Arial" w:eastAsia="Arial" w:cs="Arial"/>
                <w:b w:val="1"/>
                <w:bCs w:val="1"/>
                <w:sz w:val="20"/>
                <w:szCs w:val="20"/>
              </w:rPr>
              <w:t>Student will describe the problem in their own words.</w:t>
            </w:r>
          </w:p>
          <w:p w:rsidR="00F17934" w:rsidP="44E9496C" w:rsidRDefault="00F17934" w14:paraId="4DF60E2D" wp14:textId="77777777" wp14:noSpellErr="1">
            <w:pPr>
              <w:numPr>
                <w:ilvl w:val="0"/>
                <w:numId w:val="5"/>
              </w:numPr>
              <w:rPr>
                <w:rFonts w:ascii="Arial" w:hAnsi="Arial" w:eastAsia="Arial" w:cs="Arial"/>
                <w:b w:val="1"/>
                <w:bCs w:val="1"/>
                <w:sz w:val="20"/>
                <w:szCs w:val="20"/>
              </w:rPr>
            </w:pPr>
            <w:r w:rsidRPr="44E9496C" w:rsidR="44E9496C">
              <w:rPr>
                <w:rFonts w:ascii="Arial" w:hAnsi="Arial" w:eastAsia="Arial" w:cs="Arial"/>
                <w:b w:val="1"/>
                <w:bCs w:val="1"/>
                <w:sz w:val="20"/>
                <w:szCs w:val="20"/>
              </w:rPr>
              <w:t>Students will receive materials to analyze in relation to the problem presented.</w:t>
            </w:r>
          </w:p>
          <w:p w:rsidR="00F17934" w:rsidP="44E9496C" w:rsidRDefault="00F17934" w14:paraId="328FECEB" wp14:textId="77777777" wp14:noSpellErr="1">
            <w:pPr>
              <w:numPr>
                <w:ilvl w:val="0"/>
                <w:numId w:val="5"/>
              </w:numPr>
              <w:rPr>
                <w:rFonts w:ascii="Arial" w:hAnsi="Arial" w:eastAsia="Arial" w:cs="Arial"/>
                <w:b w:val="1"/>
                <w:bCs w:val="1"/>
                <w:sz w:val="20"/>
                <w:szCs w:val="20"/>
              </w:rPr>
            </w:pPr>
            <w:r w:rsidRPr="44E9496C" w:rsidR="44E9496C">
              <w:rPr>
                <w:rFonts w:ascii="Arial" w:hAnsi="Arial" w:eastAsia="Arial" w:cs="Arial"/>
                <w:b w:val="1"/>
                <w:bCs w:val="1"/>
                <w:sz w:val="20"/>
                <w:szCs w:val="20"/>
              </w:rPr>
              <w:t>Students will determine constraints.</w:t>
            </w:r>
          </w:p>
          <w:p w:rsidR="00F17934" w:rsidP="00F17934" w:rsidRDefault="00F17934" w14:paraId="71A5C05A" wp14:textId="77777777">
            <w:pPr>
              <w:rPr>
                <w:rFonts w:ascii="Arial" w:hAnsi="Arial" w:cs="Arial"/>
                <w:b/>
                <w:sz w:val="20"/>
                <w:szCs w:val="20"/>
              </w:rPr>
            </w:pPr>
          </w:p>
          <w:p w:rsidR="00F17934" w:rsidP="44E9496C" w:rsidRDefault="00F17934" w14:paraId="5EA55087"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Imagine Steps</w:t>
            </w:r>
          </w:p>
          <w:p w:rsidR="00F17934" w:rsidP="44E9496C" w:rsidRDefault="00F17934" w14:paraId="7BBE16AE" wp14:textId="77777777" wp14:noSpellErr="1">
            <w:pPr>
              <w:numPr>
                <w:ilvl w:val="0"/>
                <w:numId w:val="6"/>
              </w:numPr>
              <w:rPr>
                <w:rFonts w:ascii="Arial" w:hAnsi="Arial" w:eastAsia="Arial" w:cs="Arial"/>
                <w:b w:val="1"/>
                <w:bCs w:val="1"/>
                <w:sz w:val="20"/>
                <w:szCs w:val="20"/>
              </w:rPr>
            </w:pPr>
            <w:r w:rsidRPr="44E9496C" w:rsidR="44E9496C">
              <w:rPr>
                <w:rFonts w:ascii="Arial" w:hAnsi="Arial" w:eastAsia="Arial" w:cs="Arial"/>
                <w:b w:val="1"/>
                <w:bCs w:val="1"/>
                <w:sz w:val="20"/>
                <w:szCs w:val="20"/>
              </w:rPr>
              <w:t>Students will brainstorm ideas and explore the materials.</w:t>
            </w:r>
          </w:p>
          <w:p w:rsidR="00F17934" w:rsidP="44E9496C" w:rsidRDefault="00F17934" w14:paraId="055A26BA" wp14:textId="77777777" wp14:noSpellErr="1">
            <w:pPr>
              <w:numPr>
                <w:ilvl w:val="0"/>
                <w:numId w:val="6"/>
              </w:numPr>
              <w:rPr>
                <w:rFonts w:ascii="Arial" w:hAnsi="Arial" w:eastAsia="Arial" w:cs="Arial"/>
                <w:b w:val="1"/>
                <w:bCs w:val="1"/>
                <w:sz w:val="20"/>
                <w:szCs w:val="20"/>
              </w:rPr>
            </w:pPr>
            <w:r w:rsidRPr="44E9496C" w:rsidR="44E9496C">
              <w:rPr>
                <w:rFonts w:ascii="Arial" w:hAnsi="Arial" w:eastAsia="Arial" w:cs="Arial"/>
                <w:b w:val="1"/>
                <w:bCs w:val="1"/>
                <w:sz w:val="20"/>
                <w:szCs w:val="20"/>
              </w:rPr>
              <w:t>Students may work individually before collaborating as a group to share original ideas.</w:t>
            </w:r>
          </w:p>
          <w:p w:rsidR="00F17934" w:rsidP="00F17934" w:rsidRDefault="00F17934" w14:paraId="34531088" wp14:textId="77777777">
            <w:pPr>
              <w:rPr>
                <w:rFonts w:ascii="Arial" w:hAnsi="Arial" w:cs="Arial"/>
                <w:b/>
                <w:sz w:val="20"/>
                <w:szCs w:val="20"/>
              </w:rPr>
            </w:pPr>
          </w:p>
          <w:p w:rsidR="00F17934" w:rsidP="44E9496C" w:rsidRDefault="00F17934" w14:paraId="43AC0FF5"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Plan Steps</w:t>
            </w:r>
          </w:p>
          <w:p w:rsidR="00F17934" w:rsidP="44E9496C" w:rsidRDefault="00F17934" w14:paraId="030E1EA8" wp14:textId="77777777" wp14:noSpellErr="1">
            <w:pPr>
              <w:numPr>
                <w:ilvl w:val="0"/>
                <w:numId w:val="7"/>
              </w:numPr>
              <w:rPr>
                <w:rFonts w:ascii="Arial" w:hAnsi="Arial" w:eastAsia="Arial" w:cs="Arial"/>
                <w:b w:val="1"/>
                <w:bCs w:val="1"/>
                <w:sz w:val="20"/>
                <w:szCs w:val="20"/>
              </w:rPr>
            </w:pPr>
            <w:r w:rsidRPr="44E9496C" w:rsidR="44E9496C">
              <w:rPr>
                <w:rFonts w:ascii="Arial" w:hAnsi="Arial" w:eastAsia="Arial" w:cs="Arial"/>
                <w:b w:val="1"/>
                <w:bCs w:val="1"/>
                <w:sz w:val="20"/>
                <w:szCs w:val="20"/>
              </w:rPr>
              <w:t>Students will draw their plans and include information specific to the problem.</w:t>
            </w:r>
          </w:p>
          <w:p w:rsidR="00F17934" w:rsidP="44E9496C" w:rsidRDefault="00F17934" w14:paraId="327FC347" wp14:textId="77777777" wp14:noSpellErr="1">
            <w:pPr>
              <w:numPr>
                <w:ilvl w:val="0"/>
                <w:numId w:val="7"/>
              </w:numPr>
              <w:rPr>
                <w:rFonts w:ascii="Arial" w:hAnsi="Arial" w:eastAsia="Arial" w:cs="Arial"/>
                <w:b w:val="1"/>
                <w:bCs w:val="1"/>
                <w:sz w:val="20"/>
                <w:szCs w:val="20"/>
              </w:rPr>
            </w:pPr>
            <w:r w:rsidRPr="44E9496C" w:rsidR="44E9496C">
              <w:rPr>
                <w:rFonts w:ascii="Arial" w:hAnsi="Arial" w:eastAsia="Arial" w:cs="Arial"/>
                <w:b w:val="1"/>
                <w:bCs w:val="1"/>
                <w:sz w:val="20"/>
                <w:szCs w:val="20"/>
              </w:rPr>
              <w:t xml:space="preserve"> </w:t>
            </w:r>
            <w:r w:rsidRPr="44E9496C" w:rsidR="44E9496C">
              <w:rPr>
                <w:rFonts w:ascii="Arial" w:hAnsi="Arial" w:eastAsia="Arial" w:cs="Arial"/>
                <w:b w:val="1"/>
                <w:bCs w:val="1"/>
                <w:sz w:val="20"/>
                <w:szCs w:val="20"/>
              </w:rPr>
              <w:t>The group will collaborate to come up with one idea to be included in the individual STEM Interactive Notebooks.</w:t>
            </w:r>
          </w:p>
          <w:p w:rsidR="00A75780" w:rsidP="00A75780" w:rsidRDefault="00A75780" w14:paraId="67E8C2F9" wp14:textId="77777777">
            <w:pPr>
              <w:rPr>
                <w:rFonts w:ascii="Arial" w:hAnsi="Arial" w:cs="Arial"/>
                <w:b/>
                <w:sz w:val="20"/>
                <w:szCs w:val="20"/>
              </w:rPr>
            </w:pPr>
          </w:p>
          <w:p w:rsidR="00A75780" w:rsidP="44E9496C" w:rsidRDefault="00A75780" w14:paraId="05BE32CD"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Create Steps (according to the STEM problem)</w:t>
            </w:r>
          </w:p>
          <w:p w:rsidR="00A75780" w:rsidP="00A75780" w:rsidRDefault="00A75780" w14:paraId="49F940A9" wp14:textId="77777777">
            <w:pPr>
              <w:numPr>
                <w:ilvl w:val="0"/>
                <w:numId w:val="11"/>
              </w:numPr>
              <w:rPr>
                <w:rFonts w:ascii="Arial" w:hAnsi="Arial" w:cs="Arial"/>
                <w:b/>
                <w:sz w:val="20"/>
                <w:szCs w:val="20"/>
              </w:rPr>
            </w:pPr>
            <w:r>
              <w:rPr>
                <w:rFonts w:ascii="Arial" w:hAnsi="Arial" w:cs="Arial"/>
                <w:b/>
                <w:sz w:val="20"/>
                <w:szCs w:val="20"/>
              </w:rPr>
              <w:t xml:space="preserve">     </w:t>
            </w:r>
          </w:p>
          <w:p w:rsidR="00A75780" w:rsidP="00A75780" w:rsidRDefault="00A75780" w14:paraId="71F48D42" wp14:textId="77777777">
            <w:pPr>
              <w:rPr>
                <w:rFonts w:ascii="Arial" w:hAnsi="Arial" w:cs="Arial"/>
                <w:b/>
                <w:sz w:val="20"/>
                <w:szCs w:val="20"/>
              </w:rPr>
            </w:pPr>
          </w:p>
          <w:p w:rsidR="00A75780" w:rsidP="44E9496C" w:rsidRDefault="00A75780" w14:paraId="68608F71"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Improve Step</w:t>
            </w:r>
          </w:p>
          <w:p w:rsidRPr="00F17934" w:rsidR="00A75780" w:rsidP="44E9496C" w:rsidRDefault="00A75780" w14:paraId="2B31E47F" wp14:textId="77777777" wp14:noSpellErr="1">
            <w:pPr>
              <w:numPr>
                <w:ilvl w:val="0"/>
                <w:numId w:val="11"/>
              </w:numPr>
              <w:rPr>
                <w:rFonts w:ascii="Arial" w:hAnsi="Arial" w:eastAsia="Arial" w:cs="Arial"/>
                <w:b w:val="1"/>
                <w:bCs w:val="1"/>
                <w:sz w:val="20"/>
                <w:szCs w:val="20"/>
              </w:rPr>
            </w:pPr>
            <w:r w:rsidRPr="44E9496C" w:rsidR="44E9496C">
              <w:rPr>
                <w:rFonts w:ascii="Arial" w:hAnsi="Arial" w:eastAsia="Arial" w:cs="Arial"/>
                <w:b w:val="1"/>
                <w:bCs w:val="1"/>
                <w:sz w:val="20"/>
                <w:szCs w:val="20"/>
              </w:rPr>
              <w:t>Students will analyze the group design for strengths and weakness and begin the EDP to rework the design.</w:t>
            </w:r>
          </w:p>
          <w:p w:rsidR="00F17934" w:rsidP="00E86C47" w:rsidRDefault="00F17934" w14:paraId="7ADC1A75" wp14:textId="77777777">
            <w:pPr>
              <w:rPr>
                <w:rFonts w:ascii="Arial" w:hAnsi="Arial" w:cs="Arial"/>
                <w:b/>
                <w:sz w:val="20"/>
                <w:szCs w:val="20"/>
                <w:u w:val="single"/>
              </w:rPr>
            </w:pPr>
          </w:p>
          <w:p w:rsidR="00F17934" w:rsidP="00E86C47" w:rsidRDefault="00F17934" w14:paraId="48D89D16" wp14:textId="77777777">
            <w:pPr>
              <w:rPr>
                <w:rFonts w:ascii="Arial" w:hAnsi="Arial" w:cs="Arial"/>
                <w:b/>
                <w:sz w:val="20"/>
                <w:szCs w:val="20"/>
                <w:u w:val="single"/>
              </w:rPr>
            </w:pPr>
          </w:p>
          <w:p w:rsidR="00F17934" w:rsidP="00E86C47" w:rsidRDefault="00F17934" w14:paraId="60D91BC3" wp14:textId="77777777">
            <w:pPr>
              <w:rPr>
                <w:rFonts w:ascii="Arial" w:hAnsi="Arial" w:cs="Arial"/>
                <w:b/>
                <w:sz w:val="20"/>
                <w:szCs w:val="20"/>
                <w:u w:val="single"/>
              </w:rPr>
            </w:pPr>
          </w:p>
          <w:p w:rsidR="00E86C47" w:rsidP="00E86C47" w:rsidRDefault="00E86C47" w14:paraId="01046395" wp14:textId="77777777">
            <w:pPr>
              <w:rPr>
                <w:rFonts w:ascii="Arial" w:hAnsi="Arial" w:cs="Arial"/>
                <w:b/>
                <w:sz w:val="20"/>
                <w:szCs w:val="20"/>
                <w:u w:val="single"/>
              </w:rPr>
            </w:pPr>
          </w:p>
          <w:p w:rsidR="00E86C47" w:rsidP="00E86C47" w:rsidRDefault="00E86C47" w14:paraId="7F22FB92" wp14:textId="77777777">
            <w:pPr>
              <w:rPr>
                <w:rFonts w:ascii="Arial" w:hAnsi="Arial" w:cs="Arial"/>
                <w:b/>
                <w:sz w:val="20"/>
                <w:szCs w:val="20"/>
                <w:u w:val="single"/>
              </w:rPr>
            </w:pPr>
          </w:p>
          <w:p w:rsidR="00E86C47" w:rsidP="00E86C47" w:rsidRDefault="00E86C47" w14:paraId="63224B13" wp14:textId="77777777">
            <w:pPr>
              <w:rPr>
                <w:rFonts w:ascii="Arial" w:hAnsi="Arial" w:cs="Arial"/>
                <w:b/>
                <w:sz w:val="20"/>
                <w:szCs w:val="20"/>
              </w:rPr>
            </w:pPr>
          </w:p>
          <w:p w:rsidR="00E86C47" w:rsidP="000B03C1" w:rsidRDefault="00E86C47" w14:paraId="5645EEBF" wp14:textId="77777777">
            <w:pPr>
              <w:jc w:val="center"/>
              <w:rPr>
                <w:rFonts w:ascii="Arial" w:hAnsi="Arial" w:cs="Arial"/>
                <w:b/>
                <w:sz w:val="20"/>
                <w:szCs w:val="20"/>
              </w:rPr>
            </w:pPr>
          </w:p>
        </w:tc>
      </w:tr>
      <w:tr xmlns:wp14="http://schemas.microsoft.com/office/word/2010/wordml" w:rsidRPr="006A5DCA" w:rsidR="00E86C47" w:rsidTr="44E9496C" w14:paraId="0BDC93E5" wp14:textId="77777777">
        <w:trPr>
          <w:trHeight w:val="467"/>
        </w:trPr>
        <w:tc>
          <w:tcPr>
            <w:tcW w:w="11268" w:type="dxa"/>
            <w:gridSpan w:val="5"/>
            <w:tcMar/>
          </w:tcPr>
          <w:p w:rsidR="00E86C47" w:rsidP="44E9496C" w:rsidRDefault="00A75780" w14:paraId="24E00D60" wp14:textId="77777777" wp14:noSpellErr="1">
            <w:pPr>
              <w:jc w:val="center"/>
              <w:rPr>
                <w:rFonts w:ascii="Arial" w:hAnsi="Arial" w:eastAsia="Arial" w:cs="Arial"/>
                <w:b w:val="1"/>
                <w:bCs w:val="1"/>
                <w:sz w:val="20"/>
                <w:szCs w:val="20"/>
              </w:rPr>
            </w:pPr>
            <w:r w:rsidRPr="44E9496C" w:rsidR="44E9496C">
              <w:rPr>
                <w:rFonts w:ascii="Arial" w:hAnsi="Arial" w:eastAsia="Arial" w:cs="Arial"/>
                <w:b w:val="1"/>
                <w:bCs w:val="1"/>
                <w:sz w:val="20"/>
                <w:szCs w:val="20"/>
              </w:rPr>
              <w:t>Secondary Content Area Activity</w:t>
            </w:r>
          </w:p>
        </w:tc>
      </w:tr>
      <w:tr xmlns:wp14="http://schemas.microsoft.com/office/word/2010/wordml" w:rsidRPr="006A5DCA" w:rsidR="00CA3A4F" w:rsidTr="44E9496C" w14:paraId="5207CA60" wp14:textId="77777777">
        <w:trPr>
          <w:trHeight w:val="467"/>
        </w:trPr>
        <w:tc>
          <w:tcPr>
            <w:tcW w:w="11268" w:type="dxa"/>
            <w:gridSpan w:val="5"/>
            <w:tcMar/>
          </w:tcPr>
          <w:p w:rsidR="00CA3A4F" w:rsidP="44E9496C" w:rsidRDefault="00CA3A4F" w14:paraId="231C4542"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Aligned to the general curriculum standards</w:t>
            </w:r>
          </w:p>
          <w:p w:rsidR="00812A52" w:rsidP="00CA3A4F" w:rsidRDefault="00812A52" w14:paraId="4E0181B8" wp14:textId="77777777">
            <w:pPr>
              <w:rPr>
                <w:rFonts w:ascii="Arial" w:hAnsi="Arial" w:cs="Arial"/>
                <w:b/>
                <w:sz w:val="20"/>
                <w:szCs w:val="20"/>
              </w:rPr>
            </w:pPr>
          </w:p>
          <w:p w:rsidR="00812A52" w:rsidP="00CA3A4F" w:rsidRDefault="00812A52" w14:paraId="69C89A2A" wp14:textId="77777777">
            <w:pPr>
              <w:rPr>
                <w:rFonts w:ascii="Arial" w:hAnsi="Arial" w:cs="Arial"/>
                <w:b/>
                <w:sz w:val="20"/>
                <w:szCs w:val="20"/>
              </w:rPr>
            </w:pPr>
          </w:p>
          <w:p w:rsidR="00812A52" w:rsidP="00CA3A4F" w:rsidRDefault="00812A52" w14:paraId="05802D89" wp14:textId="77777777">
            <w:pPr>
              <w:rPr>
                <w:rFonts w:ascii="Arial" w:hAnsi="Arial" w:cs="Arial"/>
                <w:b/>
                <w:sz w:val="20"/>
                <w:szCs w:val="20"/>
              </w:rPr>
            </w:pPr>
          </w:p>
          <w:p w:rsidRPr="004825BC" w:rsidR="00812A52" w:rsidP="44E9496C" w:rsidRDefault="004825BC" w14:paraId="2AC9198C" wp14:textId="77777777" wp14:noSpellErr="1">
            <w:pPr>
              <w:rPr>
                <w:rFonts w:ascii="Arial" w:hAnsi="Arial" w:eastAsia="Arial" w:cs="Arial"/>
                <w:sz w:val="20"/>
                <w:szCs w:val="20"/>
              </w:rPr>
            </w:pPr>
            <w:r w:rsidRPr="44E9496C" w:rsidR="44E9496C">
              <w:rPr>
                <w:rFonts w:ascii="Arial" w:hAnsi="Arial" w:eastAsia="Arial" w:cs="Arial"/>
                <w:sz w:val="20"/>
                <w:szCs w:val="20"/>
              </w:rPr>
              <w:t xml:space="preserve">Students will collect data and record it in a journal or calendar, comparing amounts of rain during the course of </w:t>
            </w:r>
            <w:r w:rsidRPr="44E9496C" w:rsidR="44E9496C">
              <w:rPr>
                <w:rFonts w:ascii="Arial" w:hAnsi="Arial" w:eastAsia="Arial" w:cs="Arial"/>
                <w:sz w:val="20"/>
                <w:szCs w:val="20"/>
              </w:rPr>
              <w:t>the year.</w:t>
            </w:r>
            <w:bookmarkStart w:name="_GoBack" w:id="0"/>
            <w:bookmarkEnd w:id="0"/>
          </w:p>
          <w:p w:rsidR="00812A52" w:rsidP="00CA3A4F" w:rsidRDefault="00812A52" w14:paraId="4D991A51" wp14:textId="77777777">
            <w:pPr>
              <w:rPr>
                <w:rFonts w:ascii="Arial" w:hAnsi="Arial" w:cs="Arial"/>
                <w:b/>
                <w:sz w:val="20"/>
                <w:szCs w:val="20"/>
              </w:rPr>
            </w:pPr>
          </w:p>
          <w:p w:rsidR="00812A52" w:rsidP="00CA3A4F" w:rsidRDefault="00812A52" w14:paraId="7A849340" wp14:textId="77777777">
            <w:pPr>
              <w:rPr>
                <w:rFonts w:ascii="Arial" w:hAnsi="Arial" w:cs="Arial"/>
                <w:b/>
                <w:sz w:val="20"/>
                <w:szCs w:val="20"/>
              </w:rPr>
            </w:pPr>
          </w:p>
          <w:p w:rsidR="00812A52" w:rsidP="00CA3A4F" w:rsidRDefault="00812A52" w14:paraId="4C57E166" wp14:textId="77777777">
            <w:pPr>
              <w:rPr>
                <w:rFonts w:ascii="Arial" w:hAnsi="Arial" w:cs="Arial"/>
                <w:b/>
                <w:sz w:val="20"/>
                <w:szCs w:val="20"/>
              </w:rPr>
            </w:pPr>
          </w:p>
        </w:tc>
      </w:tr>
      <w:tr xmlns:wp14="http://schemas.microsoft.com/office/word/2010/wordml" w:rsidRPr="006A5DCA" w:rsidR="00CA3A4F" w:rsidTr="44E9496C" w14:paraId="533749B8" wp14:textId="77777777">
        <w:trPr>
          <w:trHeight w:val="467"/>
        </w:trPr>
        <w:tc>
          <w:tcPr>
            <w:tcW w:w="11268" w:type="dxa"/>
            <w:gridSpan w:val="5"/>
            <w:tcMar/>
          </w:tcPr>
          <w:p w:rsidR="00CA3A4F" w:rsidP="44E9496C" w:rsidRDefault="00CA3A4F" w14:paraId="1491DC60" wp14:textId="77777777" wp14:noSpellErr="1">
            <w:pPr>
              <w:rPr>
                <w:rFonts w:ascii="Arial" w:hAnsi="Arial" w:eastAsia="Arial" w:cs="Arial"/>
                <w:b w:val="1"/>
                <w:bCs w:val="1"/>
                <w:sz w:val="20"/>
                <w:szCs w:val="20"/>
              </w:rPr>
            </w:pPr>
            <w:r w:rsidRPr="44E9496C" w:rsidR="44E9496C">
              <w:rPr>
                <w:rFonts w:ascii="Arial" w:hAnsi="Arial" w:eastAsia="Arial" w:cs="Arial"/>
                <w:b w:val="1"/>
                <w:bCs w:val="1"/>
                <w:sz w:val="20"/>
                <w:szCs w:val="20"/>
              </w:rPr>
              <w:t xml:space="preserve">Additional Comments or Considerations </w:t>
            </w:r>
          </w:p>
          <w:p w:rsidR="00812A52" w:rsidP="00CA3A4F" w:rsidRDefault="00812A52" w14:paraId="735FA5C0" wp14:textId="77777777">
            <w:pPr>
              <w:rPr>
                <w:rFonts w:ascii="Arial" w:hAnsi="Arial" w:cs="Arial"/>
                <w:b/>
                <w:sz w:val="20"/>
                <w:szCs w:val="20"/>
              </w:rPr>
            </w:pPr>
          </w:p>
          <w:p w:rsidR="00812A52" w:rsidP="00CA3A4F" w:rsidRDefault="00812A52" w14:paraId="3A466E86" wp14:textId="77777777">
            <w:pPr>
              <w:rPr>
                <w:rFonts w:ascii="Arial" w:hAnsi="Arial" w:cs="Arial"/>
                <w:b/>
                <w:sz w:val="20"/>
                <w:szCs w:val="20"/>
              </w:rPr>
            </w:pPr>
          </w:p>
          <w:p w:rsidR="00812A52" w:rsidP="00CA3A4F" w:rsidRDefault="00812A52" w14:paraId="1DC45600" wp14:textId="77777777">
            <w:pPr>
              <w:rPr>
                <w:rFonts w:ascii="Arial" w:hAnsi="Arial" w:cs="Arial"/>
                <w:b/>
                <w:sz w:val="20"/>
                <w:szCs w:val="20"/>
              </w:rPr>
            </w:pPr>
          </w:p>
          <w:p w:rsidR="00812A52" w:rsidP="00CA3A4F" w:rsidRDefault="00812A52" w14:paraId="1DBBD584" wp14:textId="77777777">
            <w:pPr>
              <w:rPr>
                <w:rFonts w:ascii="Arial" w:hAnsi="Arial" w:cs="Arial"/>
                <w:b/>
                <w:sz w:val="20"/>
                <w:szCs w:val="20"/>
              </w:rPr>
            </w:pPr>
          </w:p>
          <w:p w:rsidR="00812A52" w:rsidP="00CA3A4F" w:rsidRDefault="00812A52" w14:paraId="764E8A52" wp14:textId="77777777">
            <w:pPr>
              <w:rPr>
                <w:rFonts w:ascii="Arial" w:hAnsi="Arial" w:cs="Arial"/>
                <w:b/>
                <w:sz w:val="20"/>
                <w:szCs w:val="20"/>
              </w:rPr>
            </w:pPr>
          </w:p>
          <w:p w:rsidR="00812A52" w:rsidP="00CA3A4F" w:rsidRDefault="00812A52" w14:paraId="24F14C0B" wp14:textId="77777777">
            <w:pPr>
              <w:rPr>
                <w:rFonts w:ascii="Arial" w:hAnsi="Arial" w:cs="Arial"/>
                <w:b/>
                <w:sz w:val="20"/>
                <w:szCs w:val="20"/>
              </w:rPr>
            </w:pPr>
          </w:p>
          <w:p w:rsidR="00812A52" w:rsidP="00CA3A4F" w:rsidRDefault="00812A52" w14:paraId="3F78F803" wp14:textId="77777777">
            <w:pPr>
              <w:rPr>
                <w:rFonts w:ascii="Arial" w:hAnsi="Arial" w:cs="Arial"/>
                <w:b/>
                <w:sz w:val="20"/>
                <w:szCs w:val="20"/>
              </w:rPr>
            </w:pPr>
          </w:p>
          <w:p w:rsidR="00812A52" w:rsidP="00CA3A4F" w:rsidRDefault="00812A52" w14:paraId="2AB48BCB" wp14:textId="77777777">
            <w:pPr>
              <w:rPr>
                <w:rFonts w:ascii="Arial" w:hAnsi="Arial" w:cs="Arial"/>
                <w:b/>
                <w:sz w:val="20"/>
                <w:szCs w:val="20"/>
              </w:rPr>
            </w:pPr>
          </w:p>
          <w:p w:rsidR="00812A52" w:rsidP="00CA3A4F" w:rsidRDefault="00812A52" w14:paraId="39E95BF0" wp14:textId="77777777">
            <w:pPr>
              <w:rPr>
                <w:rFonts w:ascii="Arial" w:hAnsi="Arial" w:cs="Arial"/>
                <w:b/>
                <w:sz w:val="20"/>
                <w:szCs w:val="20"/>
              </w:rPr>
            </w:pPr>
          </w:p>
          <w:p w:rsidR="00812A52" w:rsidP="00CA3A4F" w:rsidRDefault="00812A52" w14:paraId="14DFAF20" wp14:textId="77777777">
            <w:pPr>
              <w:rPr>
                <w:rFonts w:ascii="Arial" w:hAnsi="Arial" w:cs="Arial"/>
                <w:b/>
                <w:sz w:val="20"/>
                <w:szCs w:val="20"/>
              </w:rPr>
            </w:pPr>
          </w:p>
        </w:tc>
      </w:tr>
    </w:tbl>
    <w:p xmlns:wp14="http://schemas.microsoft.com/office/word/2010/wordml" w:rsidRPr="00483D63" w:rsidR="00E4230C" w:rsidP="001A3E2E" w:rsidRDefault="00E4230C" w14:paraId="5F02D04F" wp14:textId="77777777">
      <w:pPr>
        <w:rPr>
          <w:rFonts w:ascii="Arial" w:hAnsi="Arial" w:cs="Arial"/>
          <w:sz w:val="20"/>
          <w:szCs w:val="20"/>
        </w:rPr>
      </w:pPr>
    </w:p>
    <w:sectPr w:rsidRPr="00483D63" w:rsidR="00E4230C" w:rsidSect="00BA46FA">
      <w:footerReference w:type="even" r:id="rId9"/>
      <w:footerReference w:type="default" r:id="rId10"/>
      <w:pgSz w:w="12240" w:h="15840" w:orient="portrait"/>
      <w:pgMar w:top="360" w:right="540" w:bottom="662" w:left="36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02D6C" w:rsidRDefault="00702D6C" w14:paraId="6A2588F1" wp14:textId="77777777">
      <w:r>
        <w:separator/>
      </w:r>
    </w:p>
  </w:endnote>
  <w:endnote w:type="continuationSeparator" w:id="0">
    <w:p xmlns:wp14="http://schemas.microsoft.com/office/word/2010/wordml" w:rsidR="00702D6C" w:rsidRDefault="00702D6C" w14:paraId="32A2ED1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6E75" w:rsidP="001C5996" w:rsidRDefault="005A6E75" w14:paraId="44836D0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A6E75" w:rsidP="00E404ED" w:rsidRDefault="005A6E75" w14:paraId="5C25D995"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404ED" w:rsidR="005A6E75" w:rsidP="001C5996" w:rsidRDefault="005A6E75" w14:paraId="336A5563" wp14:textId="77777777">
    <w:pPr>
      <w:pStyle w:val="Footer"/>
      <w:framePr w:wrap="around" w:hAnchor="margin" w:vAnchor="text" w:xAlign="right" w:y="1"/>
      <w:rPr>
        <w:rStyle w:val="PageNumber"/>
        <w:rFonts w:ascii="Arial" w:hAnsi="Arial" w:cs="Arial"/>
        <w:b/>
        <w:sz w:val="28"/>
        <w:szCs w:val="28"/>
      </w:rPr>
    </w:pPr>
    <w:r w:rsidRPr="00E404ED">
      <w:rPr>
        <w:rStyle w:val="PageNumber"/>
        <w:rFonts w:ascii="Arial" w:hAnsi="Arial" w:cs="Arial"/>
        <w:b/>
        <w:sz w:val="28"/>
        <w:szCs w:val="28"/>
      </w:rPr>
      <w:fldChar w:fldCharType="begin"/>
    </w:r>
    <w:r w:rsidRPr="00E404ED">
      <w:rPr>
        <w:rStyle w:val="PageNumber"/>
        <w:rFonts w:ascii="Arial" w:hAnsi="Arial" w:cs="Arial"/>
        <w:b/>
        <w:sz w:val="28"/>
        <w:szCs w:val="28"/>
      </w:rPr>
      <w:instrText xml:space="preserve">PAGE  </w:instrText>
    </w:r>
    <w:r w:rsidRPr="00E404ED">
      <w:rPr>
        <w:rStyle w:val="PageNumber"/>
        <w:rFonts w:ascii="Arial" w:hAnsi="Arial" w:cs="Arial"/>
        <w:b/>
        <w:sz w:val="28"/>
        <w:szCs w:val="28"/>
      </w:rPr>
      <w:fldChar w:fldCharType="separate"/>
    </w:r>
    <w:r w:rsidR="007C3302">
      <w:rPr>
        <w:rStyle w:val="PageNumber"/>
        <w:rFonts w:ascii="Arial" w:hAnsi="Arial" w:cs="Arial"/>
        <w:b/>
        <w:noProof/>
        <w:sz w:val="28"/>
        <w:szCs w:val="28"/>
      </w:rPr>
      <w:t>3</w:t>
    </w:r>
    <w:r w:rsidRPr="00E404ED">
      <w:rPr>
        <w:rStyle w:val="PageNumber"/>
        <w:rFonts w:ascii="Arial" w:hAnsi="Arial" w:cs="Arial"/>
        <w:b/>
        <w:sz w:val="28"/>
        <w:szCs w:val="28"/>
      </w:rPr>
      <w:fldChar w:fldCharType="end"/>
    </w:r>
  </w:p>
  <w:p xmlns:wp14="http://schemas.microsoft.com/office/word/2010/wordml" w:rsidRPr="00E02C75" w:rsidR="005A6E75" w:rsidP="00977301" w:rsidRDefault="005A6E75" w14:paraId="03604354"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02D6C" w:rsidRDefault="00702D6C" w14:paraId="65E0DBBE" wp14:textId="77777777">
      <w:r>
        <w:separator/>
      </w:r>
    </w:p>
  </w:footnote>
  <w:footnote w:type="continuationSeparator" w:id="0">
    <w:p xmlns:wp14="http://schemas.microsoft.com/office/word/2010/wordml" w:rsidR="00702D6C" w:rsidRDefault="00702D6C" w14:paraId="06A63DD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9C9"/>
    <w:multiLevelType w:val="hybridMultilevel"/>
    <w:tmpl w:val="4ACA7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5C3C"/>
    <w:multiLevelType w:val="hybridMultilevel"/>
    <w:tmpl w:val="667E5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DD78F9"/>
    <w:multiLevelType w:val="hybridMultilevel"/>
    <w:tmpl w:val="7D84BABC"/>
    <w:lvl w:ilvl="0" w:tplc="04090001">
      <w:start w:val="1"/>
      <w:numFmt w:val="bullet"/>
      <w:lvlText w:val=""/>
      <w:lvlJc w:val="left"/>
      <w:pPr>
        <w:ind w:left="550" w:hanging="360"/>
      </w:pPr>
      <w:rPr>
        <w:rFonts w:hint="default" w:ascii="Symbol" w:hAnsi="Symbol"/>
      </w:rPr>
    </w:lvl>
    <w:lvl w:ilvl="1" w:tplc="04090003" w:tentative="1">
      <w:start w:val="1"/>
      <w:numFmt w:val="bullet"/>
      <w:lvlText w:val="o"/>
      <w:lvlJc w:val="left"/>
      <w:pPr>
        <w:ind w:left="1270" w:hanging="360"/>
      </w:pPr>
      <w:rPr>
        <w:rFonts w:hint="default" w:ascii="Courier New" w:hAnsi="Courier New" w:cs="Courier New"/>
      </w:rPr>
    </w:lvl>
    <w:lvl w:ilvl="2" w:tplc="04090005" w:tentative="1">
      <w:start w:val="1"/>
      <w:numFmt w:val="bullet"/>
      <w:lvlText w:val=""/>
      <w:lvlJc w:val="left"/>
      <w:pPr>
        <w:ind w:left="1990" w:hanging="360"/>
      </w:pPr>
      <w:rPr>
        <w:rFonts w:hint="default" w:ascii="Wingdings" w:hAnsi="Wingdings"/>
      </w:rPr>
    </w:lvl>
    <w:lvl w:ilvl="3" w:tplc="04090001" w:tentative="1">
      <w:start w:val="1"/>
      <w:numFmt w:val="bullet"/>
      <w:lvlText w:val=""/>
      <w:lvlJc w:val="left"/>
      <w:pPr>
        <w:ind w:left="2710" w:hanging="360"/>
      </w:pPr>
      <w:rPr>
        <w:rFonts w:hint="default" w:ascii="Symbol" w:hAnsi="Symbol"/>
      </w:rPr>
    </w:lvl>
    <w:lvl w:ilvl="4" w:tplc="04090003" w:tentative="1">
      <w:start w:val="1"/>
      <w:numFmt w:val="bullet"/>
      <w:lvlText w:val="o"/>
      <w:lvlJc w:val="left"/>
      <w:pPr>
        <w:ind w:left="3430" w:hanging="360"/>
      </w:pPr>
      <w:rPr>
        <w:rFonts w:hint="default" w:ascii="Courier New" w:hAnsi="Courier New" w:cs="Courier New"/>
      </w:rPr>
    </w:lvl>
    <w:lvl w:ilvl="5" w:tplc="04090005" w:tentative="1">
      <w:start w:val="1"/>
      <w:numFmt w:val="bullet"/>
      <w:lvlText w:val=""/>
      <w:lvlJc w:val="left"/>
      <w:pPr>
        <w:ind w:left="4150" w:hanging="360"/>
      </w:pPr>
      <w:rPr>
        <w:rFonts w:hint="default" w:ascii="Wingdings" w:hAnsi="Wingdings"/>
      </w:rPr>
    </w:lvl>
    <w:lvl w:ilvl="6" w:tplc="04090001" w:tentative="1">
      <w:start w:val="1"/>
      <w:numFmt w:val="bullet"/>
      <w:lvlText w:val=""/>
      <w:lvlJc w:val="left"/>
      <w:pPr>
        <w:ind w:left="4870" w:hanging="360"/>
      </w:pPr>
      <w:rPr>
        <w:rFonts w:hint="default" w:ascii="Symbol" w:hAnsi="Symbol"/>
      </w:rPr>
    </w:lvl>
    <w:lvl w:ilvl="7" w:tplc="04090003" w:tentative="1">
      <w:start w:val="1"/>
      <w:numFmt w:val="bullet"/>
      <w:lvlText w:val="o"/>
      <w:lvlJc w:val="left"/>
      <w:pPr>
        <w:ind w:left="5590" w:hanging="360"/>
      </w:pPr>
      <w:rPr>
        <w:rFonts w:hint="default" w:ascii="Courier New" w:hAnsi="Courier New" w:cs="Courier New"/>
      </w:rPr>
    </w:lvl>
    <w:lvl w:ilvl="8" w:tplc="04090005" w:tentative="1">
      <w:start w:val="1"/>
      <w:numFmt w:val="bullet"/>
      <w:lvlText w:val=""/>
      <w:lvlJc w:val="left"/>
      <w:pPr>
        <w:ind w:left="6310" w:hanging="360"/>
      </w:pPr>
      <w:rPr>
        <w:rFonts w:hint="default" w:ascii="Wingdings" w:hAnsi="Wingdings"/>
      </w:rPr>
    </w:lvl>
  </w:abstractNum>
  <w:abstractNum w:abstractNumId="3" w15:restartNumberingAfterBreak="0">
    <w:nsid w:val="16AB4586"/>
    <w:multiLevelType w:val="hybridMultilevel"/>
    <w:tmpl w:val="DC5E82B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4" w15:restartNumberingAfterBreak="0">
    <w:nsid w:val="21B432CA"/>
    <w:multiLevelType w:val="hybridMultilevel"/>
    <w:tmpl w:val="5A5AB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2034E1"/>
    <w:multiLevelType w:val="hybridMultilevel"/>
    <w:tmpl w:val="9A94AA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DA4049"/>
    <w:multiLevelType w:val="hybridMultilevel"/>
    <w:tmpl w:val="F72C1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A20987"/>
    <w:multiLevelType w:val="hybridMultilevel"/>
    <w:tmpl w:val="86C25D68"/>
    <w:lvl w:ilvl="0" w:tplc="04090001">
      <w:start w:val="1"/>
      <w:numFmt w:val="bullet"/>
      <w:lvlText w:val=""/>
      <w:lvlJc w:val="left"/>
      <w:pPr>
        <w:ind w:left="550" w:hanging="360"/>
      </w:pPr>
      <w:rPr>
        <w:rFonts w:hint="default" w:ascii="Symbol" w:hAnsi="Symbol"/>
      </w:rPr>
    </w:lvl>
    <w:lvl w:ilvl="1" w:tplc="04090003" w:tentative="1">
      <w:start w:val="1"/>
      <w:numFmt w:val="bullet"/>
      <w:lvlText w:val="o"/>
      <w:lvlJc w:val="left"/>
      <w:pPr>
        <w:ind w:left="1270" w:hanging="360"/>
      </w:pPr>
      <w:rPr>
        <w:rFonts w:hint="default" w:ascii="Courier New" w:hAnsi="Courier New" w:cs="Courier New"/>
      </w:rPr>
    </w:lvl>
    <w:lvl w:ilvl="2" w:tplc="04090005" w:tentative="1">
      <w:start w:val="1"/>
      <w:numFmt w:val="bullet"/>
      <w:lvlText w:val=""/>
      <w:lvlJc w:val="left"/>
      <w:pPr>
        <w:ind w:left="1990" w:hanging="360"/>
      </w:pPr>
      <w:rPr>
        <w:rFonts w:hint="default" w:ascii="Wingdings" w:hAnsi="Wingdings"/>
      </w:rPr>
    </w:lvl>
    <w:lvl w:ilvl="3" w:tplc="04090001" w:tentative="1">
      <w:start w:val="1"/>
      <w:numFmt w:val="bullet"/>
      <w:lvlText w:val=""/>
      <w:lvlJc w:val="left"/>
      <w:pPr>
        <w:ind w:left="2710" w:hanging="360"/>
      </w:pPr>
      <w:rPr>
        <w:rFonts w:hint="default" w:ascii="Symbol" w:hAnsi="Symbol"/>
      </w:rPr>
    </w:lvl>
    <w:lvl w:ilvl="4" w:tplc="04090003" w:tentative="1">
      <w:start w:val="1"/>
      <w:numFmt w:val="bullet"/>
      <w:lvlText w:val="o"/>
      <w:lvlJc w:val="left"/>
      <w:pPr>
        <w:ind w:left="3430" w:hanging="360"/>
      </w:pPr>
      <w:rPr>
        <w:rFonts w:hint="default" w:ascii="Courier New" w:hAnsi="Courier New" w:cs="Courier New"/>
      </w:rPr>
    </w:lvl>
    <w:lvl w:ilvl="5" w:tplc="04090005" w:tentative="1">
      <w:start w:val="1"/>
      <w:numFmt w:val="bullet"/>
      <w:lvlText w:val=""/>
      <w:lvlJc w:val="left"/>
      <w:pPr>
        <w:ind w:left="4150" w:hanging="360"/>
      </w:pPr>
      <w:rPr>
        <w:rFonts w:hint="default" w:ascii="Wingdings" w:hAnsi="Wingdings"/>
      </w:rPr>
    </w:lvl>
    <w:lvl w:ilvl="6" w:tplc="04090001" w:tentative="1">
      <w:start w:val="1"/>
      <w:numFmt w:val="bullet"/>
      <w:lvlText w:val=""/>
      <w:lvlJc w:val="left"/>
      <w:pPr>
        <w:ind w:left="4870" w:hanging="360"/>
      </w:pPr>
      <w:rPr>
        <w:rFonts w:hint="default" w:ascii="Symbol" w:hAnsi="Symbol"/>
      </w:rPr>
    </w:lvl>
    <w:lvl w:ilvl="7" w:tplc="04090003" w:tentative="1">
      <w:start w:val="1"/>
      <w:numFmt w:val="bullet"/>
      <w:lvlText w:val="o"/>
      <w:lvlJc w:val="left"/>
      <w:pPr>
        <w:ind w:left="5590" w:hanging="360"/>
      </w:pPr>
      <w:rPr>
        <w:rFonts w:hint="default" w:ascii="Courier New" w:hAnsi="Courier New" w:cs="Courier New"/>
      </w:rPr>
    </w:lvl>
    <w:lvl w:ilvl="8" w:tplc="04090005" w:tentative="1">
      <w:start w:val="1"/>
      <w:numFmt w:val="bullet"/>
      <w:lvlText w:val=""/>
      <w:lvlJc w:val="left"/>
      <w:pPr>
        <w:ind w:left="6310" w:hanging="360"/>
      </w:pPr>
      <w:rPr>
        <w:rFonts w:hint="default" w:ascii="Wingdings" w:hAnsi="Wingdings"/>
      </w:rPr>
    </w:lvl>
  </w:abstractNum>
  <w:abstractNum w:abstractNumId="8" w15:restartNumberingAfterBreak="0">
    <w:nsid w:val="590F5827"/>
    <w:multiLevelType w:val="hybridMultilevel"/>
    <w:tmpl w:val="373EA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A409EA"/>
    <w:multiLevelType w:val="hybridMultilevel"/>
    <w:tmpl w:val="E810453C"/>
    <w:lvl w:ilvl="0" w:tplc="04090001">
      <w:start w:val="1"/>
      <w:numFmt w:val="bullet"/>
      <w:lvlText w:val=""/>
      <w:lvlJc w:val="left"/>
      <w:pPr>
        <w:ind w:left="910" w:hanging="360"/>
      </w:pPr>
      <w:rPr>
        <w:rFonts w:hint="default" w:ascii="Symbol" w:hAnsi="Symbol"/>
      </w:rPr>
    </w:lvl>
    <w:lvl w:ilvl="1" w:tplc="04090003" w:tentative="1">
      <w:start w:val="1"/>
      <w:numFmt w:val="bullet"/>
      <w:lvlText w:val="o"/>
      <w:lvlJc w:val="left"/>
      <w:pPr>
        <w:ind w:left="1630" w:hanging="360"/>
      </w:pPr>
      <w:rPr>
        <w:rFonts w:hint="default" w:ascii="Courier New" w:hAnsi="Courier New" w:cs="Courier New"/>
      </w:rPr>
    </w:lvl>
    <w:lvl w:ilvl="2" w:tplc="04090005" w:tentative="1">
      <w:start w:val="1"/>
      <w:numFmt w:val="bullet"/>
      <w:lvlText w:val=""/>
      <w:lvlJc w:val="left"/>
      <w:pPr>
        <w:ind w:left="2350" w:hanging="360"/>
      </w:pPr>
      <w:rPr>
        <w:rFonts w:hint="default" w:ascii="Wingdings" w:hAnsi="Wingdings"/>
      </w:rPr>
    </w:lvl>
    <w:lvl w:ilvl="3" w:tplc="04090001" w:tentative="1">
      <w:start w:val="1"/>
      <w:numFmt w:val="bullet"/>
      <w:lvlText w:val=""/>
      <w:lvlJc w:val="left"/>
      <w:pPr>
        <w:ind w:left="3070" w:hanging="360"/>
      </w:pPr>
      <w:rPr>
        <w:rFonts w:hint="default" w:ascii="Symbol" w:hAnsi="Symbol"/>
      </w:rPr>
    </w:lvl>
    <w:lvl w:ilvl="4" w:tplc="04090003" w:tentative="1">
      <w:start w:val="1"/>
      <w:numFmt w:val="bullet"/>
      <w:lvlText w:val="o"/>
      <w:lvlJc w:val="left"/>
      <w:pPr>
        <w:ind w:left="3790" w:hanging="360"/>
      </w:pPr>
      <w:rPr>
        <w:rFonts w:hint="default" w:ascii="Courier New" w:hAnsi="Courier New" w:cs="Courier New"/>
      </w:rPr>
    </w:lvl>
    <w:lvl w:ilvl="5" w:tplc="04090005" w:tentative="1">
      <w:start w:val="1"/>
      <w:numFmt w:val="bullet"/>
      <w:lvlText w:val=""/>
      <w:lvlJc w:val="left"/>
      <w:pPr>
        <w:ind w:left="4510" w:hanging="360"/>
      </w:pPr>
      <w:rPr>
        <w:rFonts w:hint="default" w:ascii="Wingdings" w:hAnsi="Wingdings"/>
      </w:rPr>
    </w:lvl>
    <w:lvl w:ilvl="6" w:tplc="04090001" w:tentative="1">
      <w:start w:val="1"/>
      <w:numFmt w:val="bullet"/>
      <w:lvlText w:val=""/>
      <w:lvlJc w:val="left"/>
      <w:pPr>
        <w:ind w:left="5230" w:hanging="360"/>
      </w:pPr>
      <w:rPr>
        <w:rFonts w:hint="default" w:ascii="Symbol" w:hAnsi="Symbol"/>
      </w:rPr>
    </w:lvl>
    <w:lvl w:ilvl="7" w:tplc="04090003" w:tentative="1">
      <w:start w:val="1"/>
      <w:numFmt w:val="bullet"/>
      <w:lvlText w:val="o"/>
      <w:lvlJc w:val="left"/>
      <w:pPr>
        <w:ind w:left="5950" w:hanging="360"/>
      </w:pPr>
      <w:rPr>
        <w:rFonts w:hint="default" w:ascii="Courier New" w:hAnsi="Courier New" w:cs="Courier New"/>
      </w:rPr>
    </w:lvl>
    <w:lvl w:ilvl="8" w:tplc="04090005" w:tentative="1">
      <w:start w:val="1"/>
      <w:numFmt w:val="bullet"/>
      <w:lvlText w:val=""/>
      <w:lvlJc w:val="left"/>
      <w:pPr>
        <w:ind w:left="6670" w:hanging="360"/>
      </w:pPr>
      <w:rPr>
        <w:rFonts w:hint="default" w:ascii="Wingdings" w:hAnsi="Wingdings"/>
      </w:rPr>
    </w:lvl>
  </w:abstractNum>
  <w:abstractNum w:abstractNumId="10" w15:restartNumberingAfterBreak="0">
    <w:nsid w:val="6EED4AD3"/>
    <w:multiLevelType w:val="hybridMultilevel"/>
    <w:tmpl w:val="80BE5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CE946AA"/>
    <w:multiLevelType w:val="hybridMultilevel"/>
    <w:tmpl w:val="7442649E"/>
    <w:lvl w:ilvl="0" w:tplc="04090001">
      <w:start w:val="1"/>
      <w:numFmt w:val="bullet"/>
      <w:lvlText w:val=""/>
      <w:lvlJc w:val="left"/>
      <w:pPr>
        <w:ind w:left="885" w:hanging="360"/>
      </w:pPr>
      <w:rPr>
        <w:rFonts w:hint="default" w:ascii="Symbol" w:hAnsi="Symbol"/>
      </w:rPr>
    </w:lvl>
    <w:lvl w:ilvl="1" w:tplc="04090003" w:tentative="1">
      <w:start w:val="1"/>
      <w:numFmt w:val="bullet"/>
      <w:lvlText w:val="o"/>
      <w:lvlJc w:val="left"/>
      <w:pPr>
        <w:ind w:left="1605" w:hanging="360"/>
      </w:pPr>
      <w:rPr>
        <w:rFonts w:hint="default" w:ascii="Courier New" w:hAnsi="Courier New" w:cs="Courier New"/>
      </w:rPr>
    </w:lvl>
    <w:lvl w:ilvl="2" w:tplc="04090005" w:tentative="1">
      <w:start w:val="1"/>
      <w:numFmt w:val="bullet"/>
      <w:lvlText w:val=""/>
      <w:lvlJc w:val="left"/>
      <w:pPr>
        <w:ind w:left="2325" w:hanging="360"/>
      </w:pPr>
      <w:rPr>
        <w:rFonts w:hint="default" w:ascii="Wingdings" w:hAnsi="Wingdings"/>
      </w:rPr>
    </w:lvl>
    <w:lvl w:ilvl="3" w:tplc="04090001" w:tentative="1">
      <w:start w:val="1"/>
      <w:numFmt w:val="bullet"/>
      <w:lvlText w:val=""/>
      <w:lvlJc w:val="left"/>
      <w:pPr>
        <w:ind w:left="3045" w:hanging="360"/>
      </w:pPr>
      <w:rPr>
        <w:rFonts w:hint="default" w:ascii="Symbol" w:hAnsi="Symbol"/>
      </w:rPr>
    </w:lvl>
    <w:lvl w:ilvl="4" w:tplc="04090003" w:tentative="1">
      <w:start w:val="1"/>
      <w:numFmt w:val="bullet"/>
      <w:lvlText w:val="o"/>
      <w:lvlJc w:val="left"/>
      <w:pPr>
        <w:ind w:left="3765" w:hanging="360"/>
      </w:pPr>
      <w:rPr>
        <w:rFonts w:hint="default" w:ascii="Courier New" w:hAnsi="Courier New" w:cs="Courier New"/>
      </w:rPr>
    </w:lvl>
    <w:lvl w:ilvl="5" w:tplc="04090005" w:tentative="1">
      <w:start w:val="1"/>
      <w:numFmt w:val="bullet"/>
      <w:lvlText w:val=""/>
      <w:lvlJc w:val="left"/>
      <w:pPr>
        <w:ind w:left="4485" w:hanging="360"/>
      </w:pPr>
      <w:rPr>
        <w:rFonts w:hint="default" w:ascii="Wingdings" w:hAnsi="Wingdings"/>
      </w:rPr>
    </w:lvl>
    <w:lvl w:ilvl="6" w:tplc="04090001" w:tentative="1">
      <w:start w:val="1"/>
      <w:numFmt w:val="bullet"/>
      <w:lvlText w:val=""/>
      <w:lvlJc w:val="left"/>
      <w:pPr>
        <w:ind w:left="5205" w:hanging="360"/>
      </w:pPr>
      <w:rPr>
        <w:rFonts w:hint="default" w:ascii="Symbol" w:hAnsi="Symbol"/>
      </w:rPr>
    </w:lvl>
    <w:lvl w:ilvl="7" w:tplc="04090003" w:tentative="1">
      <w:start w:val="1"/>
      <w:numFmt w:val="bullet"/>
      <w:lvlText w:val="o"/>
      <w:lvlJc w:val="left"/>
      <w:pPr>
        <w:ind w:left="5925" w:hanging="360"/>
      </w:pPr>
      <w:rPr>
        <w:rFonts w:hint="default" w:ascii="Courier New" w:hAnsi="Courier New" w:cs="Courier New"/>
      </w:rPr>
    </w:lvl>
    <w:lvl w:ilvl="8" w:tplc="04090005" w:tentative="1">
      <w:start w:val="1"/>
      <w:numFmt w:val="bullet"/>
      <w:lvlText w:val=""/>
      <w:lvlJc w:val="left"/>
      <w:pPr>
        <w:ind w:left="6645" w:hanging="360"/>
      </w:pPr>
      <w:rPr>
        <w:rFonts w:hint="default" w:ascii="Wingdings" w:hAnsi="Wingdings"/>
      </w:rPr>
    </w:lvl>
  </w:abstractNum>
  <w:num w:numId="1">
    <w:abstractNumId w:val="9"/>
  </w:num>
  <w:num w:numId="2">
    <w:abstractNumId w:val="7"/>
  </w:num>
  <w:num w:numId="3">
    <w:abstractNumId w:val="2"/>
  </w:num>
  <w:num w:numId="4">
    <w:abstractNumId w:val="1"/>
  </w:num>
  <w:num w:numId="5">
    <w:abstractNumId w:val="8"/>
  </w:num>
  <w:num w:numId="6">
    <w:abstractNumId w:val="3"/>
  </w:num>
  <w:num w:numId="7">
    <w:abstractNumId w:val="11"/>
  </w:num>
  <w:num w:numId="8">
    <w:abstractNumId w:val="4"/>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4C"/>
    <w:rsid w:val="00011FA5"/>
    <w:rsid w:val="0001412C"/>
    <w:rsid w:val="00016DE0"/>
    <w:rsid w:val="0007531E"/>
    <w:rsid w:val="000A1DDF"/>
    <w:rsid w:val="000A244B"/>
    <w:rsid w:val="000B03C1"/>
    <w:rsid w:val="000C79A0"/>
    <w:rsid w:val="000E59CD"/>
    <w:rsid w:val="001044AD"/>
    <w:rsid w:val="00116B00"/>
    <w:rsid w:val="0012183A"/>
    <w:rsid w:val="0012417A"/>
    <w:rsid w:val="001361E0"/>
    <w:rsid w:val="001679F9"/>
    <w:rsid w:val="00193759"/>
    <w:rsid w:val="001A3E2E"/>
    <w:rsid w:val="001C5996"/>
    <w:rsid w:val="001C7EA2"/>
    <w:rsid w:val="001D3F47"/>
    <w:rsid w:val="001D48FB"/>
    <w:rsid w:val="001D7B90"/>
    <w:rsid w:val="00264D4B"/>
    <w:rsid w:val="0028667F"/>
    <w:rsid w:val="002D1B6A"/>
    <w:rsid w:val="002E40F4"/>
    <w:rsid w:val="00346B91"/>
    <w:rsid w:val="00351046"/>
    <w:rsid w:val="00370C6C"/>
    <w:rsid w:val="003751BA"/>
    <w:rsid w:val="00386963"/>
    <w:rsid w:val="00387F97"/>
    <w:rsid w:val="00393303"/>
    <w:rsid w:val="003948AC"/>
    <w:rsid w:val="003D3B95"/>
    <w:rsid w:val="003F1567"/>
    <w:rsid w:val="004129FB"/>
    <w:rsid w:val="00417827"/>
    <w:rsid w:val="00432515"/>
    <w:rsid w:val="00445048"/>
    <w:rsid w:val="00450CE3"/>
    <w:rsid w:val="00470180"/>
    <w:rsid w:val="004825BC"/>
    <w:rsid w:val="00483D63"/>
    <w:rsid w:val="005177D2"/>
    <w:rsid w:val="0053028A"/>
    <w:rsid w:val="0053708F"/>
    <w:rsid w:val="005871F0"/>
    <w:rsid w:val="005A305E"/>
    <w:rsid w:val="005A578B"/>
    <w:rsid w:val="005A6E75"/>
    <w:rsid w:val="005F4BC4"/>
    <w:rsid w:val="005F695C"/>
    <w:rsid w:val="0061003F"/>
    <w:rsid w:val="0061112F"/>
    <w:rsid w:val="0061125D"/>
    <w:rsid w:val="00617B59"/>
    <w:rsid w:val="00650D5A"/>
    <w:rsid w:val="006572AE"/>
    <w:rsid w:val="006779EA"/>
    <w:rsid w:val="00687AD4"/>
    <w:rsid w:val="006A5DCA"/>
    <w:rsid w:val="006B05EC"/>
    <w:rsid w:val="006B7F79"/>
    <w:rsid w:val="006C3C78"/>
    <w:rsid w:val="006D0879"/>
    <w:rsid w:val="006D5659"/>
    <w:rsid w:val="006E1EE4"/>
    <w:rsid w:val="006F24E3"/>
    <w:rsid w:val="006F3A85"/>
    <w:rsid w:val="00702D6C"/>
    <w:rsid w:val="00733E4C"/>
    <w:rsid w:val="00767CB6"/>
    <w:rsid w:val="00773A94"/>
    <w:rsid w:val="00777672"/>
    <w:rsid w:val="007901C3"/>
    <w:rsid w:val="007939B5"/>
    <w:rsid w:val="007A4B2F"/>
    <w:rsid w:val="007A4B37"/>
    <w:rsid w:val="007C3302"/>
    <w:rsid w:val="007E1A7A"/>
    <w:rsid w:val="007F1A31"/>
    <w:rsid w:val="00812A52"/>
    <w:rsid w:val="00815520"/>
    <w:rsid w:val="008247CE"/>
    <w:rsid w:val="00834717"/>
    <w:rsid w:val="008405BF"/>
    <w:rsid w:val="00845E23"/>
    <w:rsid w:val="00893F19"/>
    <w:rsid w:val="008A28D6"/>
    <w:rsid w:val="009116A1"/>
    <w:rsid w:val="00920297"/>
    <w:rsid w:val="009258BD"/>
    <w:rsid w:val="009412E5"/>
    <w:rsid w:val="00952180"/>
    <w:rsid w:val="00977301"/>
    <w:rsid w:val="009B14CB"/>
    <w:rsid w:val="009E1690"/>
    <w:rsid w:val="00A01B15"/>
    <w:rsid w:val="00A02FEC"/>
    <w:rsid w:val="00A10553"/>
    <w:rsid w:val="00A22445"/>
    <w:rsid w:val="00A414DD"/>
    <w:rsid w:val="00A75780"/>
    <w:rsid w:val="00A92E2E"/>
    <w:rsid w:val="00AC50AB"/>
    <w:rsid w:val="00AE2D34"/>
    <w:rsid w:val="00AF62C2"/>
    <w:rsid w:val="00AF702C"/>
    <w:rsid w:val="00B006E9"/>
    <w:rsid w:val="00B229F4"/>
    <w:rsid w:val="00B27198"/>
    <w:rsid w:val="00B32B21"/>
    <w:rsid w:val="00B601CD"/>
    <w:rsid w:val="00B603C6"/>
    <w:rsid w:val="00B61952"/>
    <w:rsid w:val="00B62FF1"/>
    <w:rsid w:val="00B946F1"/>
    <w:rsid w:val="00BA46FA"/>
    <w:rsid w:val="00BB6455"/>
    <w:rsid w:val="00BC270A"/>
    <w:rsid w:val="00BC792F"/>
    <w:rsid w:val="00C05CFE"/>
    <w:rsid w:val="00C11931"/>
    <w:rsid w:val="00C70E3F"/>
    <w:rsid w:val="00C82E4E"/>
    <w:rsid w:val="00C92F5F"/>
    <w:rsid w:val="00CA3A4F"/>
    <w:rsid w:val="00CA3FF7"/>
    <w:rsid w:val="00CA5F3B"/>
    <w:rsid w:val="00CD274C"/>
    <w:rsid w:val="00CD3AAE"/>
    <w:rsid w:val="00CE73DD"/>
    <w:rsid w:val="00D212F0"/>
    <w:rsid w:val="00D43D30"/>
    <w:rsid w:val="00D4693F"/>
    <w:rsid w:val="00D52F3D"/>
    <w:rsid w:val="00D5314E"/>
    <w:rsid w:val="00D53A18"/>
    <w:rsid w:val="00D611E3"/>
    <w:rsid w:val="00D67F48"/>
    <w:rsid w:val="00D905EB"/>
    <w:rsid w:val="00DB30CE"/>
    <w:rsid w:val="00DD7E44"/>
    <w:rsid w:val="00DF203F"/>
    <w:rsid w:val="00E02C75"/>
    <w:rsid w:val="00E066CF"/>
    <w:rsid w:val="00E15CA3"/>
    <w:rsid w:val="00E404ED"/>
    <w:rsid w:val="00E4230C"/>
    <w:rsid w:val="00E510E9"/>
    <w:rsid w:val="00E66DE8"/>
    <w:rsid w:val="00E86C47"/>
    <w:rsid w:val="00EA1624"/>
    <w:rsid w:val="00EE376C"/>
    <w:rsid w:val="00EE6993"/>
    <w:rsid w:val="00EF0102"/>
    <w:rsid w:val="00F12908"/>
    <w:rsid w:val="00F17934"/>
    <w:rsid w:val="00F301B0"/>
    <w:rsid w:val="00F42553"/>
    <w:rsid w:val="00F60BAD"/>
    <w:rsid w:val="00F85F24"/>
    <w:rsid w:val="00F94C7A"/>
    <w:rsid w:val="00FA40EA"/>
    <w:rsid w:val="00FD33C7"/>
    <w:rsid w:val="00FD3908"/>
    <w:rsid w:val="00FE12DA"/>
    <w:rsid w:val="00FE365F"/>
    <w:rsid w:val="00FF0396"/>
    <w:rsid w:val="44E94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E2E8D6DA-A6C1-4923-85AC-296525DF5795}"/>
  <w14:docId w14:val="3E7171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66D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4230C"/>
    <w:rPr>
      <w:color w:val="0000FF"/>
      <w:u w:val="single"/>
    </w:rPr>
  </w:style>
  <w:style w:type="paragraph" w:styleId="Footer">
    <w:name w:val="footer"/>
    <w:basedOn w:val="Normal"/>
    <w:rsid w:val="00E404ED"/>
    <w:pPr>
      <w:tabs>
        <w:tab w:val="center" w:pos="4320"/>
        <w:tab w:val="right" w:pos="8640"/>
      </w:tabs>
    </w:pPr>
  </w:style>
  <w:style w:type="character" w:styleId="PageNumber">
    <w:name w:val="page number"/>
    <w:basedOn w:val="DefaultParagraphFont"/>
    <w:rsid w:val="00E404ED"/>
  </w:style>
  <w:style w:type="paragraph" w:styleId="Header">
    <w:name w:val="header"/>
    <w:basedOn w:val="Normal"/>
    <w:rsid w:val="00E404ED"/>
    <w:pPr>
      <w:tabs>
        <w:tab w:val="center" w:pos="4320"/>
        <w:tab w:val="right" w:pos="8640"/>
      </w:tabs>
    </w:pPr>
  </w:style>
  <w:style w:type="paragraph" w:styleId="BalloonText">
    <w:name w:val="Balloon Text"/>
    <w:basedOn w:val="Normal"/>
    <w:semiHidden/>
    <w:rsid w:val="00BA46FA"/>
    <w:rPr>
      <w:rFonts w:ascii="Tahoma" w:hAnsi="Tahoma" w:cs="Tahoma"/>
      <w:sz w:val="16"/>
      <w:szCs w:val="16"/>
    </w:rPr>
  </w:style>
  <w:style w:type="character" w:styleId="Strong">
    <w:name w:val="Strong"/>
    <w:uiPriority w:val="22"/>
    <w:qFormat/>
    <w:rsid w:val="00920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1C023FD78894F81ABEC973CD965EF" ma:contentTypeVersion="" ma:contentTypeDescription="Create a new document." ma:contentTypeScope="" ma:versionID="40d067fa52d01f5ce4ebb51160f99485">
  <xsd:schema xmlns:xsd="http://www.w3.org/2001/XMLSchema" xmlns:xs="http://www.w3.org/2001/XMLSchema" xmlns:p="http://schemas.microsoft.com/office/2006/metadata/properties" xmlns:ns2="728cb562-c8ff-41f5-9422-82390684d942" xmlns:ns3="bf2ebd08-844f-45a9-83a2-638045262c2a" targetNamespace="http://schemas.microsoft.com/office/2006/metadata/properties" ma:root="true" ma:fieldsID="a0d427b9c88abd5ea407920293bf25bc" ns2:_="" ns3:_="">
    <xsd:import namespace="728cb562-c8ff-41f5-9422-82390684d942"/>
    <xsd:import namespace="bf2ebd08-844f-45a9-83a2-638045262c2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cb562-c8ff-41f5-9422-82390684d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bd08-844f-45a9-83a2-638045262c2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94979-513B-42C1-8273-7E8B91D256D7}">
  <ds:schemaRefs>
    <ds:schemaRef ds:uri="http://schemas.microsoft.com/sharepoint/v3/contenttype/forms"/>
  </ds:schemaRefs>
</ds:datastoreItem>
</file>

<file path=customXml/itemProps2.xml><?xml version="1.0" encoding="utf-8"?>
<ds:datastoreItem xmlns:ds="http://schemas.openxmlformats.org/officeDocument/2006/customXml" ds:itemID="{52D2A192-84A2-4E27-B1F2-E4AB12D1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cb562-c8ff-41f5-9422-82390684d942"/>
    <ds:schemaRef ds:uri="bf2ebd08-844f-45a9-83a2-63804526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Dekalb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DCSS Elementary Instruction</dc:title>
  <dc:subject/>
  <dc:creator>USER</dc:creator>
  <keywords/>
  <lastModifiedBy>Jennifer Stokley (Ashford Park Elem)</lastModifiedBy>
  <revision>3</revision>
  <lastPrinted>2009-07-22T15:50:00.0000000Z</lastPrinted>
  <dcterms:created xsi:type="dcterms:W3CDTF">2017-01-04T15:59:00.0000000Z</dcterms:created>
  <dcterms:modified xsi:type="dcterms:W3CDTF">2017-01-04T16:17:29.8322966Z</dcterms:modified>
</coreProperties>
</file>